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F9C09" w14:textId="77777777" w:rsidR="00836903" w:rsidRDefault="0050133C" w:rsidP="00FE584B">
      <w:pPr>
        <w:spacing w:after="0" w:line="240" w:lineRule="auto"/>
        <w:rPr>
          <w:b/>
        </w:rPr>
      </w:pPr>
      <w:r>
        <w:rPr>
          <w:b/>
        </w:rPr>
        <w:t>Inschrijf</w:t>
      </w:r>
      <w:r w:rsidR="009F567B">
        <w:rPr>
          <w:b/>
        </w:rPr>
        <w:t>formulier EVC-</w:t>
      </w:r>
      <w:r w:rsidR="005C0861" w:rsidRPr="005C0861">
        <w:rPr>
          <w:b/>
        </w:rPr>
        <w:t xml:space="preserve">traject </w:t>
      </w:r>
      <w:r>
        <w:rPr>
          <w:b/>
        </w:rPr>
        <w:t>2018</w:t>
      </w:r>
    </w:p>
    <w:p w14:paraId="2DD1C0B0" w14:textId="77777777" w:rsidR="00FE584B" w:rsidRPr="005C0861" w:rsidRDefault="00FE584B" w:rsidP="00FE584B">
      <w:pPr>
        <w:spacing w:after="0" w:line="240" w:lineRule="auto"/>
        <w:rPr>
          <w:b/>
        </w:rPr>
      </w:pPr>
    </w:p>
    <w:p w14:paraId="62D9FB59" w14:textId="77777777" w:rsidR="005C0861" w:rsidRPr="005B67E1" w:rsidRDefault="001527A4" w:rsidP="00FE584B">
      <w:pPr>
        <w:spacing w:after="0" w:line="240" w:lineRule="auto"/>
      </w:pPr>
      <w:r w:rsidRPr="005B67E1">
        <w:t>Gegevens kandidaa</w:t>
      </w:r>
      <w:r w:rsidR="00D975C2" w:rsidRPr="005B67E1">
        <w:t>t</w:t>
      </w:r>
      <w:r w:rsidR="005B67E1">
        <w:t>:</w:t>
      </w:r>
    </w:p>
    <w:p w14:paraId="5F8C763F" w14:textId="77777777" w:rsidR="00FE584B" w:rsidRPr="005B67E1" w:rsidRDefault="00FE584B" w:rsidP="00FE584B">
      <w:pPr>
        <w:spacing w:after="0" w:line="240" w:lineRule="auto"/>
      </w:pPr>
    </w:p>
    <w:tbl>
      <w:tblPr>
        <w:tblStyle w:val="Tabelraster"/>
        <w:tblW w:w="0" w:type="auto"/>
        <w:tblLook w:val="04A0" w:firstRow="1" w:lastRow="0" w:firstColumn="1" w:lastColumn="0" w:noHBand="0" w:noVBand="1"/>
      </w:tblPr>
      <w:tblGrid>
        <w:gridCol w:w="2739"/>
        <w:gridCol w:w="6323"/>
      </w:tblGrid>
      <w:tr w:rsidR="0050133C" w14:paraId="5759F5E9" w14:textId="77777777" w:rsidTr="00A0777A">
        <w:tc>
          <w:tcPr>
            <w:tcW w:w="2739" w:type="dxa"/>
          </w:tcPr>
          <w:p w14:paraId="2AA144D3" w14:textId="77777777" w:rsidR="0050133C" w:rsidRDefault="0050133C" w:rsidP="00FE584B">
            <w:pPr>
              <w:rPr>
                <w:rFonts w:ascii="Calibri" w:hAnsi="Calibri"/>
              </w:rPr>
            </w:pPr>
            <w:r w:rsidRPr="0050133C">
              <w:rPr>
                <w:rFonts w:ascii="Calibri" w:hAnsi="Calibri"/>
              </w:rPr>
              <w:t>Voorletters</w:t>
            </w:r>
            <w:r w:rsidR="000664E4">
              <w:rPr>
                <w:rFonts w:ascii="Calibri" w:hAnsi="Calibri"/>
              </w:rPr>
              <w:t>:</w:t>
            </w:r>
          </w:p>
        </w:tc>
        <w:tc>
          <w:tcPr>
            <w:tcW w:w="6323" w:type="dxa"/>
          </w:tcPr>
          <w:p w14:paraId="07DA28C0" w14:textId="6174B1EF" w:rsidR="0050133C" w:rsidRDefault="000D6AD7" w:rsidP="00FE584B">
            <w:pPr>
              <w:rPr>
                <w:rFonts w:ascii="Calibri" w:hAnsi="Calibri"/>
              </w:rPr>
            </w:pPr>
            <w:r>
              <w:rPr>
                <w:rFonts w:ascii="Calibri" w:hAnsi="Calibri"/>
              </w:rPr>
              <w:fldChar w:fldCharType="begin">
                <w:ffData>
                  <w:name w:val="Tekst1"/>
                  <w:enabled/>
                  <w:calcOnExit w:val="0"/>
                  <w:textInput/>
                </w:ffData>
              </w:fldChar>
            </w:r>
            <w:bookmarkStart w:id="0" w:name="Tekst1"/>
            <w:r>
              <w:rPr>
                <w:rFonts w:ascii="Calibri" w:hAnsi="Calibri"/>
              </w:rPr>
              <w:instrText xml:space="preserve"> FORMTEXT </w:instrText>
            </w:r>
            <w:r>
              <w:rPr>
                <w:rFonts w:ascii="Calibri" w:hAnsi="Calibri"/>
              </w:rPr>
            </w:r>
            <w:r>
              <w:rPr>
                <w:rFonts w:ascii="Calibri" w:hAnsi="Calibri"/>
              </w:rPr>
              <w:fldChar w:fldCharType="separate"/>
            </w:r>
            <w:bookmarkStart w:id="1" w:name="_GoBack"/>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bookmarkEnd w:id="1"/>
            <w:r>
              <w:rPr>
                <w:rFonts w:ascii="Calibri" w:hAnsi="Calibri"/>
              </w:rPr>
              <w:fldChar w:fldCharType="end"/>
            </w:r>
            <w:bookmarkEnd w:id="0"/>
          </w:p>
        </w:tc>
      </w:tr>
      <w:tr w:rsidR="0050133C" w14:paraId="24AF431E" w14:textId="77777777" w:rsidTr="00A0777A">
        <w:tc>
          <w:tcPr>
            <w:tcW w:w="2739" w:type="dxa"/>
          </w:tcPr>
          <w:p w14:paraId="313BD346" w14:textId="77777777" w:rsidR="0050133C" w:rsidRDefault="000664E4" w:rsidP="00FE584B">
            <w:pPr>
              <w:rPr>
                <w:rFonts w:ascii="Calibri" w:hAnsi="Calibri"/>
              </w:rPr>
            </w:pPr>
            <w:r w:rsidRPr="0050133C">
              <w:rPr>
                <w:rFonts w:ascii="Calibri" w:hAnsi="Calibri"/>
              </w:rPr>
              <w:t>Voornamen voluit:</w:t>
            </w:r>
          </w:p>
        </w:tc>
        <w:tc>
          <w:tcPr>
            <w:tcW w:w="6323" w:type="dxa"/>
          </w:tcPr>
          <w:p w14:paraId="5F24DFEC" w14:textId="047EC7D8" w:rsidR="0050133C" w:rsidRDefault="000D6AD7" w:rsidP="00FE584B">
            <w:pPr>
              <w:rPr>
                <w:rFonts w:ascii="Calibri" w:hAnsi="Calibri"/>
              </w:rPr>
            </w:pPr>
            <w:r>
              <w:rPr>
                <w:rFonts w:ascii="Calibri" w:hAnsi="Calibri"/>
              </w:rPr>
              <w:fldChar w:fldCharType="begin">
                <w:ffData>
                  <w:name w:val="Tekst2"/>
                  <w:enabled/>
                  <w:calcOnExit w:val="0"/>
                  <w:textInput/>
                </w:ffData>
              </w:fldChar>
            </w:r>
            <w:bookmarkStart w:id="2" w:name="Tekst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
          </w:p>
        </w:tc>
      </w:tr>
      <w:tr w:rsidR="0050133C" w14:paraId="1680EFAA" w14:textId="77777777" w:rsidTr="00A0777A">
        <w:tc>
          <w:tcPr>
            <w:tcW w:w="2739" w:type="dxa"/>
          </w:tcPr>
          <w:p w14:paraId="72AE9C54" w14:textId="77777777" w:rsidR="0050133C" w:rsidRDefault="000664E4" w:rsidP="00FE584B">
            <w:pPr>
              <w:rPr>
                <w:rFonts w:ascii="Calibri" w:hAnsi="Calibri"/>
              </w:rPr>
            </w:pPr>
            <w:r w:rsidRPr="0050133C">
              <w:rPr>
                <w:rFonts w:ascii="Calibri" w:hAnsi="Calibri"/>
              </w:rPr>
              <w:t>Achternaam</w:t>
            </w:r>
            <w:r>
              <w:rPr>
                <w:rFonts w:ascii="Calibri" w:hAnsi="Calibri"/>
              </w:rPr>
              <w:t>:</w:t>
            </w:r>
          </w:p>
        </w:tc>
        <w:tc>
          <w:tcPr>
            <w:tcW w:w="6323" w:type="dxa"/>
          </w:tcPr>
          <w:p w14:paraId="2FB038D4" w14:textId="4B84DE8B" w:rsidR="0050133C" w:rsidRDefault="000D6AD7" w:rsidP="00FE584B">
            <w:pPr>
              <w:rPr>
                <w:rFonts w:ascii="Calibri" w:hAnsi="Calibri"/>
              </w:rPr>
            </w:pPr>
            <w:r>
              <w:rPr>
                <w:rFonts w:ascii="Calibri" w:hAnsi="Calibri"/>
              </w:rPr>
              <w:fldChar w:fldCharType="begin">
                <w:ffData>
                  <w:name w:val="Tekst3"/>
                  <w:enabled/>
                  <w:calcOnExit w:val="0"/>
                  <w:textInput/>
                </w:ffData>
              </w:fldChar>
            </w:r>
            <w:bookmarkStart w:id="3" w:name="Tekst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
          </w:p>
        </w:tc>
      </w:tr>
      <w:tr w:rsidR="0050133C" w14:paraId="0570127E" w14:textId="77777777" w:rsidTr="00A0777A">
        <w:tc>
          <w:tcPr>
            <w:tcW w:w="2739" w:type="dxa"/>
          </w:tcPr>
          <w:p w14:paraId="6B770DA5" w14:textId="77777777" w:rsidR="0050133C" w:rsidRDefault="000664E4" w:rsidP="00FE584B">
            <w:pPr>
              <w:rPr>
                <w:rFonts w:ascii="Calibri" w:hAnsi="Calibri"/>
              </w:rPr>
            </w:pPr>
            <w:r w:rsidRPr="0050133C">
              <w:rPr>
                <w:rFonts w:ascii="Calibri" w:hAnsi="Calibri"/>
              </w:rPr>
              <w:t>Man</w:t>
            </w:r>
            <w:r w:rsidR="00FE584B">
              <w:rPr>
                <w:rFonts w:ascii="Calibri" w:hAnsi="Calibri"/>
              </w:rPr>
              <w:t xml:space="preserve"> </w:t>
            </w:r>
            <w:r w:rsidRPr="0050133C">
              <w:rPr>
                <w:rFonts w:ascii="Calibri" w:hAnsi="Calibri"/>
              </w:rPr>
              <w:t>/ vrouw</w:t>
            </w:r>
            <w:r>
              <w:rPr>
                <w:rFonts w:ascii="Calibri" w:hAnsi="Calibri"/>
              </w:rPr>
              <w:t xml:space="preserve">: </w:t>
            </w:r>
          </w:p>
        </w:tc>
        <w:tc>
          <w:tcPr>
            <w:tcW w:w="6323" w:type="dxa"/>
          </w:tcPr>
          <w:p w14:paraId="51535852" w14:textId="1C213D54" w:rsidR="0050133C" w:rsidRDefault="000D6AD7" w:rsidP="00FE584B">
            <w:pPr>
              <w:rPr>
                <w:rFonts w:ascii="Calibri" w:hAnsi="Calibri"/>
              </w:rPr>
            </w:pPr>
            <w:r>
              <w:rPr>
                <w:rFonts w:ascii="Calibri" w:hAnsi="Calibri"/>
              </w:rPr>
              <w:fldChar w:fldCharType="begin">
                <w:ffData>
                  <w:name w:val="Tekst4"/>
                  <w:enabled/>
                  <w:calcOnExit w:val="0"/>
                  <w:textInput/>
                </w:ffData>
              </w:fldChar>
            </w:r>
            <w:bookmarkStart w:id="4" w:name="Tekst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
          </w:p>
        </w:tc>
      </w:tr>
      <w:tr w:rsidR="0050133C" w14:paraId="46485502" w14:textId="77777777" w:rsidTr="00A0777A">
        <w:tc>
          <w:tcPr>
            <w:tcW w:w="2739" w:type="dxa"/>
          </w:tcPr>
          <w:p w14:paraId="378210F0" w14:textId="77777777" w:rsidR="0050133C" w:rsidRDefault="002B2AFE" w:rsidP="00FE584B">
            <w:pPr>
              <w:rPr>
                <w:rFonts w:ascii="Calibri" w:hAnsi="Calibri"/>
              </w:rPr>
            </w:pPr>
            <w:r w:rsidRPr="0050133C">
              <w:rPr>
                <w:rFonts w:ascii="Calibri" w:hAnsi="Calibri"/>
              </w:rPr>
              <w:t>Straat en huisnummer</w:t>
            </w:r>
            <w:r w:rsidR="009F567B">
              <w:rPr>
                <w:rFonts w:ascii="Calibri" w:hAnsi="Calibri"/>
              </w:rPr>
              <w:t>:</w:t>
            </w:r>
          </w:p>
        </w:tc>
        <w:tc>
          <w:tcPr>
            <w:tcW w:w="6323" w:type="dxa"/>
          </w:tcPr>
          <w:p w14:paraId="13D0A4A0" w14:textId="77C47AFC" w:rsidR="0050133C" w:rsidRDefault="000D6AD7" w:rsidP="00FE584B">
            <w:pPr>
              <w:rPr>
                <w:rFonts w:ascii="Calibri" w:hAnsi="Calibri"/>
              </w:rPr>
            </w:pPr>
            <w:r>
              <w:rPr>
                <w:rFonts w:ascii="Calibri" w:hAnsi="Calibri"/>
              </w:rPr>
              <w:fldChar w:fldCharType="begin">
                <w:ffData>
                  <w:name w:val="Tekst5"/>
                  <w:enabled/>
                  <w:calcOnExit w:val="0"/>
                  <w:textInput/>
                </w:ffData>
              </w:fldChar>
            </w:r>
            <w:bookmarkStart w:id="5" w:name="Tekst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
          </w:p>
        </w:tc>
      </w:tr>
      <w:tr w:rsidR="0050133C" w14:paraId="48F9F820" w14:textId="77777777" w:rsidTr="00A0777A">
        <w:tc>
          <w:tcPr>
            <w:tcW w:w="2739" w:type="dxa"/>
          </w:tcPr>
          <w:p w14:paraId="5FF2011F" w14:textId="77777777" w:rsidR="0050133C" w:rsidRDefault="009F567B" w:rsidP="00FE584B">
            <w:pPr>
              <w:rPr>
                <w:rFonts w:ascii="Calibri" w:hAnsi="Calibri"/>
              </w:rPr>
            </w:pPr>
            <w:r w:rsidRPr="0050133C">
              <w:rPr>
                <w:rFonts w:ascii="Calibri" w:hAnsi="Calibri"/>
              </w:rPr>
              <w:t>Postcode en woonplaats</w:t>
            </w:r>
            <w:r>
              <w:rPr>
                <w:rFonts w:ascii="Calibri" w:hAnsi="Calibri"/>
              </w:rPr>
              <w:t>:</w:t>
            </w:r>
          </w:p>
        </w:tc>
        <w:tc>
          <w:tcPr>
            <w:tcW w:w="6323" w:type="dxa"/>
          </w:tcPr>
          <w:p w14:paraId="6221E278" w14:textId="4AD58461" w:rsidR="0050133C" w:rsidRDefault="000D6AD7" w:rsidP="00FE584B">
            <w:pPr>
              <w:rPr>
                <w:rFonts w:ascii="Calibri" w:hAnsi="Calibri"/>
              </w:rPr>
            </w:pPr>
            <w:r>
              <w:rPr>
                <w:rFonts w:ascii="Calibri" w:hAnsi="Calibri"/>
              </w:rPr>
              <w:fldChar w:fldCharType="begin">
                <w:ffData>
                  <w:name w:val="Tekst6"/>
                  <w:enabled/>
                  <w:calcOnExit w:val="0"/>
                  <w:textInput/>
                </w:ffData>
              </w:fldChar>
            </w:r>
            <w:bookmarkStart w:id="6" w:name="Tekst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
          </w:p>
        </w:tc>
      </w:tr>
      <w:tr w:rsidR="0050133C" w14:paraId="112EF84B" w14:textId="77777777" w:rsidTr="00A0777A">
        <w:tc>
          <w:tcPr>
            <w:tcW w:w="2739" w:type="dxa"/>
          </w:tcPr>
          <w:p w14:paraId="38B0B7FF" w14:textId="77777777" w:rsidR="0050133C" w:rsidRDefault="009F567B" w:rsidP="00FE584B">
            <w:pPr>
              <w:rPr>
                <w:rFonts w:ascii="Calibri" w:hAnsi="Calibri"/>
              </w:rPr>
            </w:pPr>
            <w:r>
              <w:rPr>
                <w:rFonts w:ascii="Calibri" w:hAnsi="Calibri"/>
              </w:rPr>
              <w:t xml:space="preserve">Mobielnummer: </w:t>
            </w:r>
          </w:p>
        </w:tc>
        <w:tc>
          <w:tcPr>
            <w:tcW w:w="6323" w:type="dxa"/>
          </w:tcPr>
          <w:p w14:paraId="6E8F7957" w14:textId="406056F2" w:rsidR="0050133C" w:rsidRDefault="009F567B" w:rsidP="00FE584B">
            <w:pPr>
              <w:rPr>
                <w:rFonts w:ascii="Calibri" w:hAnsi="Calibri"/>
              </w:rPr>
            </w:pPr>
            <w:r>
              <w:rPr>
                <w:rFonts w:ascii="Calibri" w:hAnsi="Calibri"/>
              </w:rPr>
              <w:t>06-</w:t>
            </w:r>
            <w:r w:rsidR="000D6AD7">
              <w:rPr>
                <w:rFonts w:ascii="Calibri" w:hAnsi="Calibri"/>
              </w:rPr>
              <w:fldChar w:fldCharType="begin">
                <w:ffData>
                  <w:name w:val="Tekst7"/>
                  <w:enabled/>
                  <w:calcOnExit w:val="0"/>
                  <w:textInput/>
                </w:ffData>
              </w:fldChar>
            </w:r>
            <w:bookmarkStart w:id="7" w:name="Tekst7"/>
            <w:r w:rsidR="000D6AD7">
              <w:rPr>
                <w:rFonts w:ascii="Calibri" w:hAnsi="Calibri"/>
              </w:rPr>
              <w:instrText xml:space="preserve"> FORMTEXT </w:instrText>
            </w:r>
            <w:r w:rsidR="000D6AD7">
              <w:rPr>
                <w:rFonts w:ascii="Calibri" w:hAnsi="Calibri"/>
              </w:rPr>
            </w:r>
            <w:r w:rsidR="000D6AD7">
              <w:rPr>
                <w:rFonts w:ascii="Calibri" w:hAnsi="Calibri"/>
              </w:rPr>
              <w:fldChar w:fldCharType="separate"/>
            </w:r>
            <w:r w:rsidR="000D6AD7">
              <w:rPr>
                <w:rFonts w:ascii="Calibri" w:hAnsi="Calibri"/>
                <w:noProof/>
              </w:rPr>
              <w:t> </w:t>
            </w:r>
            <w:r w:rsidR="000D6AD7">
              <w:rPr>
                <w:rFonts w:ascii="Calibri" w:hAnsi="Calibri"/>
                <w:noProof/>
              </w:rPr>
              <w:t> </w:t>
            </w:r>
            <w:r w:rsidR="000D6AD7">
              <w:rPr>
                <w:rFonts w:ascii="Calibri" w:hAnsi="Calibri"/>
                <w:noProof/>
              </w:rPr>
              <w:t> </w:t>
            </w:r>
            <w:r w:rsidR="000D6AD7">
              <w:rPr>
                <w:rFonts w:ascii="Calibri" w:hAnsi="Calibri"/>
                <w:noProof/>
              </w:rPr>
              <w:t> </w:t>
            </w:r>
            <w:r w:rsidR="000D6AD7">
              <w:rPr>
                <w:rFonts w:ascii="Calibri" w:hAnsi="Calibri"/>
                <w:noProof/>
              </w:rPr>
              <w:t> </w:t>
            </w:r>
            <w:r w:rsidR="000D6AD7">
              <w:rPr>
                <w:rFonts w:ascii="Calibri" w:hAnsi="Calibri"/>
              </w:rPr>
              <w:fldChar w:fldCharType="end"/>
            </w:r>
            <w:bookmarkEnd w:id="7"/>
          </w:p>
        </w:tc>
      </w:tr>
      <w:tr w:rsidR="0050133C" w14:paraId="7CD7AC00" w14:textId="77777777" w:rsidTr="00A0777A">
        <w:tc>
          <w:tcPr>
            <w:tcW w:w="2739" w:type="dxa"/>
          </w:tcPr>
          <w:p w14:paraId="51F8081F" w14:textId="77777777" w:rsidR="0050133C" w:rsidRDefault="009F567B" w:rsidP="00FE584B">
            <w:pPr>
              <w:rPr>
                <w:rFonts w:ascii="Calibri" w:hAnsi="Calibri"/>
              </w:rPr>
            </w:pPr>
            <w:r w:rsidRPr="0050133C">
              <w:rPr>
                <w:rFonts w:ascii="Calibri" w:hAnsi="Calibri"/>
              </w:rPr>
              <w:t>Geboortedatum</w:t>
            </w:r>
            <w:r>
              <w:rPr>
                <w:rFonts w:ascii="Calibri" w:hAnsi="Calibri"/>
              </w:rPr>
              <w:t>:</w:t>
            </w:r>
          </w:p>
        </w:tc>
        <w:tc>
          <w:tcPr>
            <w:tcW w:w="6323" w:type="dxa"/>
          </w:tcPr>
          <w:p w14:paraId="335C73EA" w14:textId="2CB2CE8E" w:rsidR="0050133C" w:rsidRDefault="000D6AD7" w:rsidP="00FE584B">
            <w:pPr>
              <w:rPr>
                <w:rFonts w:ascii="Calibri" w:hAnsi="Calibri"/>
              </w:rPr>
            </w:pPr>
            <w:r>
              <w:rPr>
                <w:rFonts w:ascii="Calibri" w:hAnsi="Calibri"/>
              </w:rPr>
              <w:fldChar w:fldCharType="begin">
                <w:ffData>
                  <w:name w:val="Tekst8"/>
                  <w:enabled/>
                  <w:calcOnExit w:val="0"/>
                  <w:textInput/>
                </w:ffData>
              </w:fldChar>
            </w:r>
            <w:bookmarkStart w:id="8" w:name="Tekst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
          </w:p>
        </w:tc>
      </w:tr>
      <w:tr w:rsidR="00E81B98" w14:paraId="3B5F9873" w14:textId="77777777" w:rsidTr="00A0777A">
        <w:tc>
          <w:tcPr>
            <w:tcW w:w="2739" w:type="dxa"/>
          </w:tcPr>
          <w:p w14:paraId="57518EFD" w14:textId="1CBF5AA4" w:rsidR="00E81B98" w:rsidRPr="0050133C" w:rsidRDefault="00E81B98" w:rsidP="00FE584B">
            <w:pPr>
              <w:rPr>
                <w:rFonts w:ascii="Calibri" w:hAnsi="Calibri"/>
              </w:rPr>
            </w:pPr>
            <w:r>
              <w:rPr>
                <w:rFonts w:ascii="Calibri" w:hAnsi="Calibri"/>
              </w:rPr>
              <w:t xml:space="preserve">E-mail </w:t>
            </w:r>
          </w:p>
        </w:tc>
        <w:tc>
          <w:tcPr>
            <w:tcW w:w="6323" w:type="dxa"/>
          </w:tcPr>
          <w:p w14:paraId="6EE752C7" w14:textId="6ADDA7E6" w:rsidR="00E81B98" w:rsidRDefault="00E81B98" w:rsidP="00FE584B">
            <w:pPr>
              <w:rPr>
                <w:rFonts w:ascii="Calibri" w:hAnsi="Calibri"/>
              </w:rPr>
            </w:pPr>
            <w:r>
              <w:rPr>
                <w:rFonts w:ascii="Calibri" w:hAnsi="Calibri"/>
              </w:rPr>
              <w:fldChar w:fldCharType="begin">
                <w:ffData>
                  <w:name w:val="Text1"/>
                  <w:enabled/>
                  <w:calcOnExit w:val="0"/>
                  <w:textInput/>
                </w:ffData>
              </w:fldChar>
            </w:r>
            <w:bookmarkStart w:id="9" w:name="Text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
          </w:p>
        </w:tc>
      </w:tr>
      <w:tr w:rsidR="009F567B" w14:paraId="09EFCD1A" w14:textId="77777777" w:rsidTr="00A0777A">
        <w:tc>
          <w:tcPr>
            <w:tcW w:w="2739" w:type="dxa"/>
          </w:tcPr>
          <w:p w14:paraId="78EE6D97" w14:textId="77777777" w:rsidR="009F567B" w:rsidRDefault="009F567B" w:rsidP="00FE584B">
            <w:pPr>
              <w:rPr>
                <w:rFonts w:ascii="Calibri" w:hAnsi="Calibri"/>
              </w:rPr>
            </w:pPr>
            <w:r w:rsidRPr="0050133C">
              <w:rPr>
                <w:rFonts w:ascii="Calibri" w:hAnsi="Calibri"/>
              </w:rPr>
              <w:t>Geboorteplaats</w:t>
            </w:r>
            <w:r>
              <w:rPr>
                <w:rFonts w:ascii="Calibri" w:hAnsi="Calibri"/>
              </w:rPr>
              <w:t>:</w:t>
            </w:r>
          </w:p>
        </w:tc>
        <w:tc>
          <w:tcPr>
            <w:tcW w:w="6323" w:type="dxa"/>
          </w:tcPr>
          <w:p w14:paraId="6DEF21C7" w14:textId="59B01BFB" w:rsidR="009F567B" w:rsidRDefault="000D6AD7" w:rsidP="00FE584B">
            <w:pPr>
              <w:rPr>
                <w:rFonts w:ascii="Calibri" w:hAnsi="Calibri"/>
              </w:rPr>
            </w:pPr>
            <w:r>
              <w:rPr>
                <w:rFonts w:ascii="Calibri" w:hAnsi="Calibri"/>
              </w:rPr>
              <w:fldChar w:fldCharType="begin">
                <w:ffData>
                  <w:name w:val="Tekst9"/>
                  <w:enabled/>
                  <w:calcOnExit w:val="0"/>
                  <w:textInput/>
                </w:ffData>
              </w:fldChar>
            </w:r>
            <w:bookmarkStart w:id="10" w:name="Tekst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
          </w:p>
        </w:tc>
      </w:tr>
      <w:tr w:rsidR="00D975C2" w14:paraId="6060E47B" w14:textId="77777777" w:rsidTr="00D975C2">
        <w:tc>
          <w:tcPr>
            <w:tcW w:w="2739" w:type="dxa"/>
          </w:tcPr>
          <w:p w14:paraId="4F9C1105" w14:textId="77777777" w:rsidR="00D975C2" w:rsidRDefault="00D975C2" w:rsidP="00FE584B">
            <w:pPr>
              <w:rPr>
                <w:rFonts w:ascii="Calibri" w:hAnsi="Calibri"/>
              </w:rPr>
            </w:pPr>
            <w:r w:rsidRPr="0050133C">
              <w:rPr>
                <w:rFonts w:ascii="Calibri" w:hAnsi="Calibri"/>
              </w:rPr>
              <w:t>Sector:</w:t>
            </w:r>
          </w:p>
        </w:tc>
        <w:tc>
          <w:tcPr>
            <w:tcW w:w="6323" w:type="dxa"/>
          </w:tcPr>
          <w:p w14:paraId="3145DDF6" w14:textId="18271A0E" w:rsidR="00D975C2" w:rsidRDefault="000D6AD7" w:rsidP="00FE584B">
            <w:pPr>
              <w:rPr>
                <w:rFonts w:ascii="Calibri" w:hAnsi="Calibri"/>
              </w:rPr>
            </w:pPr>
            <w:r>
              <w:rPr>
                <w:rFonts w:ascii="Calibri" w:hAnsi="Calibri"/>
              </w:rPr>
              <w:fldChar w:fldCharType="begin">
                <w:ffData>
                  <w:name w:val="Tekst10"/>
                  <w:enabled/>
                  <w:calcOnExit w:val="0"/>
                  <w:textInput/>
                </w:ffData>
              </w:fldChar>
            </w:r>
            <w:bookmarkStart w:id="11" w:name="Tekst1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1"/>
            <w:r w:rsidRPr="0050133C">
              <w:rPr>
                <w:rFonts w:ascii="Calibri" w:hAnsi="Calibri"/>
              </w:rPr>
              <w:t>Bouw/ Infra/ Gespecialiseerde Aannemerij (GA)</w:t>
            </w:r>
          </w:p>
        </w:tc>
      </w:tr>
      <w:tr w:rsidR="00D975C2" w14:paraId="639EB99D" w14:textId="77777777" w:rsidTr="00D975C2">
        <w:tc>
          <w:tcPr>
            <w:tcW w:w="2739" w:type="dxa"/>
          </w:tcPr>
          <w:p w14:paraId="002A32C8" w14:textId="77777777" w:rsidR="00D975C2" w:rsidRDefault="00D975C2" w:rsidP="00FE584B">
            <w:pPr>
              <w:rPr>
                <w:rFonts w:ascii="Calibri" w:hAnsi="Calibri"/>
              </w:rPr>
            </w:pPr>
            <w:r>
              <w:rPr>
                <w:rFonts w:ascii="Calibri" w:hAnsi="Calibri"/>
              </w:rPr>
              <w:t>Huidige functie**</w:t>
            </w:r>
            <w:r w:rsidRPr="0050133C">
              <w:rPr>
                <w:rFonts w:ascii="Calibri" w:hAnsi="Calibri"/>
              </w:rPr>
              <w:t>:</w:t>
            </w:r>
          </w:p>
        </w:tc>
        <w:tc>
          <w:tcPr>
            <w:tcW w:w="6323" w:type="dxa"/>
          </w:tcPr>
          <w:p w14:paraId="6DEACBF0" w14:textId="7CFAA800" w:rsidR="00D975C2" w:rsidRDefault="000D6AD7" w:rsidP="00FE584B">
            <w:pPr>
              <w:rPr>
                <w:rFonts w:ascii="Calibri" w:hAnsi="Calibri"/>
              </w:rPr>
            </w:pPr>
            <w:r>
              <w:rPr>
                <w:rFonts w:ascii="Calibri" w:hAnsi="Calibri"/>
              </w:rPr>
              <w:fldChar w:fldCharType="begin">
                <w:ffData>
                  <w:name w:val="Tekst11"/>
                  <w:enabled/>
                  <w:calcOnExit w:val="0"/>
                  <w:textInput/>
                </w:ffData>
              </w:fldChar>
            </w:r>
            <w:bookmarkStart w:id="12" w:name="Tekst1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
          </w:p>
        </w:tc>
      </w:tr>
      <w:tr w:rsidR="00D975C2" w14:paraId="0DD1CF48" w14:textId="77777777" w:rsidTr="00D975C2">
        <w:tc>
          <w:tcPr>
            <w:tcW w:w="2739" w:type="dxa"/>
          </w:tcPr>
          <w:p w14:paraId="5B4394D3" w14:textId="77777777" w:rsidR="00D975C2" w:rsidRDefault="00D975C2" w:rsidP="00FE584B">
            <w:pPr>
              <w:rPr>
                <w:rFonts w:ascii="Calibri" w:hAnsi="Calibri"/>
              </w:rPr>
            </w:pPr>
            <w:r w:rsidRPr="0050133C">
              <w:rPr>
                <w:rFonts w:ascii="Calibri" w:hAnsi="Calibri"/>
              </w:rPr>
              <w:t>Huidige werkgever</w:t>
            </w:r>
            <w:r>
              <w:rPr>
                <w:rFonts w:ascii="Calibri" w:hAnsi="Calibri"/>
              </w:rPr>
              <w:t>:</w:t>
            </w:r>
          </w:p>
        </w:tc>
        <w:tc>
          <w:tcPr>
            <w:tcW w:w="6323" w:type="dxa"/>
          </w:tcPr>
          <w:p w14:paraId="4AB145DB" w14:textId="22288F30" w:rsidR="00D975C2" w:rsidRDefault="000D6AD7" w:rsidP="00FE584B">
            <w:pPr>
              <w:rPr>
                <w:rFonts w:ascii="Calibri" w:hAnsi="Calibri"/>
              </w:rPr>
            </w:pPr>
            <w:r>
              <w:rPr>
                <w:rFonts w:ascii="Calibri" w:hAnsi="Calibri"/>
              </w:rPr>
              <w:fldChar w:fldCharType="begin">
                <w:ffData>
                  <w:name w:val="Tekst12"/>
                  <w:enabled/>
                  <w:calcOnExit w:val="0"/>
                  <w:textInput/>
                </w:ffData>
              </w:fldChar>
            </w:r>
            <w:bookmarkStart w:id="13" w:name="Tekst1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3"/>
          </w:p>
        </w:tc>
      </w:tr>
      <w:tr w:rsidR="00D975C2" w14:paraId="45A68CB0" w14:textId="77777777" w:rsidTr="00D975C2">
        <w:tc>
          <w:tcPr>
            <w:tcW w:w="2739" w:type="dxa"/>
          </w:tcPr>
          <w:p w14:paraId="4509C623" w14:textId="77777777" w:rsidR="00D975C2" w:rsidRDefault="00D975C2" w:rsidP="00FE584B">
            <w:pPr>
              <w:rPr>
                <w:rFonts w:ascii="Calibri" w:hAnsi="Calibri"/>
              </w:rPr>
            </w:pPr>
            <w:r w:rsidRPr="0050133C">
              <w:rPr>
                <w:rFonts w:ascii="Calibri" w:hAnsi="Calibri"/>
              </w:rPr>
              <w:t>Straat en huisnummer</w:t>
            </w:r>
            <w:r>
              <w:rPr>
                <w:rFonts w:ascii="Calibri" w:hAnsi="Calibri"/>
              </w:rPr>
              <w:t>:</w:t>
            </w:r>
          </w:p>
        </w:tc>
        <w:tc>
          <w:tcPr>
            <w:tcW w:w="6323" w:type="dxa"/>
          </w:tcPr>
          <w:p w14:paraId="23030369" w14:textId="085369BA" w:rsidR="00D975C2" w:rsidRDefault="000D6AD7" w:rsidP="00FE584B">
            <w:pPr>
              <w:rPr>
                <w:rFonts w:ascii="Calibri" w:hAnsi="Calibri"/>
              </w:rPr>
            </w:pPr>
            <w:r>
              <w:rPr>
                <w:rFonts w:ascii="Calibri" w:hAnsi="Calibri"/>
              </w:rPr>
              <w:fldChar w:fldCharType="begin">
                <w:ffData>
                  <w:name w:val="Tekst13"/>
                  <w:enabled/>
                  <w:calcOnExit w:val="0"/>
                  <w:textInput/>
                </w:ffData>
              </w:fldChar>
            </w:r>
            <w:bookmarkStart w:id="14" w:name="Tekst1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4"/>
          </w:p>
        </w:tc>
      </w:tr>
      <w:tr w:rsidR="00D975C2" w14:paraId="3FCC7521" w14:textId="77777777" w:rsidTr="00D975C2">
        <w:tc>
          <w:tcPr>
            <w:tcW w:w="2739" w:type="dxa"/>
          </w:tcPr>
          <w:p w14:paraId="217028F6" w14:textId="77777777" w:rsidR="00D975C2" w:rsidRDefault="00D975C2" w:rsidP="00FE584B">
            <w:pPr>
              <w:rPr>
                <w:rFonts w:ascii="Calibri" w:hAnsi="Calibri"/>
              </w:rPr>
            </w:pPr>
            <w:r w:rsidRPr="0050133C">
              <w:rPr>
                <w:rFonts w:ascii="Calibri" w:hAnsi="Calibri"/>
              </w:rPr>
              <w:t>Postcode en woonplaats</w:t>
            </w:r>
            <w:r>
              <w:rPr>
                <w:rFonts w:ascii="Calibri" w:hAnsi="Calibri"/>
              </w:rPr>
              <w:t>:</w:t>
            </w:r>
          </w:p>
        </w:tc>
        <w:tc>
          <w:tcPr>
            <w:tcW w:w="6323" w:type="dxa"/>
          </w:tcPr>
          <w:p w14:paraId="66E023DB" w14:textId="5EEF1521" w:rsidR="00D975C2" w:rsidRDefault="000D6AD7" w:rsidP="00FE584B">
            <w:pPr>
              <w:rPr>
                <w:rFonts w:ascii="Calibri" w:hAnsi="Calibri"/>
              </w:rPr>
            </w:pPr>
            <w:r>
              <w:rPr>
                <w:rFonts w:ascii="Calibri" w:hAnsi="Calibri"/>
              </w:rPr>
              <w:fldChar w:fldCharType="begin">
                <w:ffData>
                  <w:name w:val="Tekst14"/>
                  <w:enabled/>
                  <w:calcOnExit w:val="0"/>
                  <w:textInput/>
                </w:ffData>
              </w:fldChar>
            </w:r>
            <w:bookmarkStart w:id="15" w:name="Tekst1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5"/>
          </w:p>
        </w:tc>
      </w:tr>
      <w:tr w:rsidR="00D975C2" w14:paraId="5CA32A48" w14:textId="77777777" w:rsidTr="00D975C2">
        <w:tc>
          <w:tcPr>
            <w:tcW w:w="2739" w:type="dxa"/>
          </w:tcPr>
          <w:p w14:paraId="21B65466" w14:textId="77777777" w:rsidR="00D975C2" w:rsidRDefault="00D975C2" w:rsidP="00FE584B">
            <w:pPr>
              <w:rPr>
                <w:rFonts w:ascii="Calibri" w:hAnsi="Calibri"/>
              </w:rPr>
            </w:pPr>
            <w:r w:rsidRPr="0050133C">
              <w:rPr>
                <w:rFonts w:ascii="Calibri" w:hAnsi="Calibri"/>
              </w:rPr>
              <w:t>Contactpersoon</w:t>
            </w:r>
            <w:r>
              <w:rPr>
                <w:rFonts w:ascii="Calibri" w:hAnsi="Calibri"/>
              </w:rPr>
              <w:t>:</w:t>
            </w:r>
          </w:p>
        </w:tc>
        <w:tc>
          <w:tcPr>
            <w:tcW w:w="6323" w:type="dxa"/>
          </w:tcPr>
          <w:p w14:paraId="6AD085A0" w14:textId="33ECDE6C" w:rsidR="00D975C2" w:rsidRDefault="000D6AD7" w:rsidP="00FE584B">
            <w:pPr>
              <w:rPr>
                <w:rFonts w:ascii="Calibri" w:hAnsi="Calibri"/>
              </w:rPr>
            </w:pPr>
            <w:r>
              <w:rPr>
                <w:rFonts w:ascii="Calibri" w:hAnsi="Calibri"/>
              </w:rPr>
              <w:fldChar w:fldCharType="begin">
                <w:ffData>
                  <w:name w:val="Tekst15"/>
                  <w:enabled/>
                  <w:calcOnExit w:val="0"/>
                  <w:textInput/>
                </w:ffData>
              </w:fldChar>
            </w:r>
            <w:bookmarkStart w:id="16" w:name="Tekst1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6"/>
          </w:p>
        </w:tc>
      </w:tr>
      <w:tr w:rsidR="00D975C2" w14:paraId="6C89FEC0" w14:textId="77777777" w:rsidTr="00D975C2">
        <w:tc>
          <w:tcPr>
            <w:tcW w:w="2739" w:type="dxa"/>
          </w:tcPr>
          <w:p w14:paraId="7A9A005E" w14:textId="77777777" w:rsidR="00D975C2" w:rsidRPr="0050133C" w:rsidRDefault="00D975C2" w:rsidP="00FE584B">
            <w:pPr>
              <w:rPr>
                <w:rFonts w:ascii="Calibri" w:hAnsi="Calibri"/>
              </w:rPr>
            </w:pPr>
            <w:r w:rsidRPr="0050133C">
              <w:rPr>
                <w:rFonts w:ascii="Calibri" w:hAnsi="Calibri"/>
              </w:rPr>
              <w:t>E-mail</w:t>
            </w:r>
            <w:r>
              <w:rPr>
                <w:rFonts w:ascii="Calibri" w:hAnsi="Calibri"/>
              </w:rPr>
              <w:t xml:space="preserve"> contactpersoon:</w:t>
            </w:r>
          </w:p>
        </w:tc>
        <w:tc>
          <w:tcPr>
            <w:tcW w:w="6323" w:type="dxa"/>
          </w:tcPr>
          <w:p w14:paraId="010D0BCA" w14:textId="0E84877E" w:rsidR="00D975C2" w:rsidRDefault="000D6AD7" w:rsidP="00FE584B">
            <w:pPr>
              <w:rPr>
                <w:rFonts w:ascii="Calibri" w:hAnsi="Calibri"/>
              </w:rPr>
            </w:pPr>
            <w:r>
              <w:rPr>
                <w:rFonts w:ascii="Calibri" w:hAnsi="Calibri"/>
              </w:rPr>
              <w:fldChar w:fldCharType="begin">
                <w:ffData>
                  <w:name w:val="Tekst16"/>
                  <w:enabled/>
                  <w:calcOnExit w:val="0"/>
                  <w:textInput/>
                </w:ffData>
              </w:fldChar>
            </w:r>
            <w:bookmarkStart w:id="17" w:name="Tekst1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7"/>
          </w:p>
        </w:tc>
      </w:tr>
      <w:tr w:rsidR="00D975C2" w14:paraId="09FE71A4" w14:textId="77777777" w:rsidTr="00D975C2">
        <w:tc>
          <w:tcPr>
            <w:tcW w:w="2739" w:type="dxa"/>
          </w:tcPr>
          <w:p w14:paraId="04FEF8B3" w14:textId="77777777" w:rsidR="00D975C2" w:rsidRPr="0050133C" w:rsidRDefault="00D975C2" w:rsidP="00FE584B">
            <w:pPr>
              <w:rPr>
                <w:rFonts w:ascii="Calibri" w:hAnsi="Calibri"/>
              </w:rPr>
            </w:pPr>
            <w:r w:rsidRPr="0050133C">
              <w:rPr>
                <w:rFonts w:ascii="Calibri" w:hAnsi="Calibri"/>
              </w:rPr>
              <w:t>Telefoonnummer</w:t>
            </w:r>
            <w:r>
              <w:rPr>
                <w:rFonts w:ascii="Calibri" w:hAnsi="Calibri"/>
              </w:rPr>
              <w:t>:</w:t>
            </w:r>
          </w:p>
        </w:tc>
        <w:tc>
          <w:tcPr>
            <w:tcW w:w="6323" w:type="dxa"/>
          </w:tcPr>
          <w:p w14:paraId="4497AE17" w14:textId="24F14E84" w:rsidR="00D975C2" w:rsidRDefault="000D6AD7" w:rsidP="00FE584B">
            <w:pPr>
              <w:rPr>
                <w:rFonts w:ascii="Calibri" w:hAnsi="Calibri"/>
              </w:rPr>
            </w:pPr>
            <w:r>
              <w:rPr>
                <w:rFonts w:ascii="Calibri" w:hAnsi="Calibri"/>
              </w:rPr>
              <w:fldChar w:fldCharType="begin">
                <w:ffData>
                  <w:name w:val="Tekst17"/>
                  <w:enabled/>
                  <w:calcOnExit w:val="0"/>
                  <w:textInput/>
                </w:ffData>
              </w:fldChar>
            </w:r>
            <w:bookmarkStart w:id="18" w:name="Tekst1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8"/>
          </w:p>
        </w:tc>
      </w:tr>
    </w:tbl>
    <w:p w14:paraId="015A466C" w14:textId="77777777" w:rsidR="00FE584B" w:rsidRDefault="00FE584B" w:rsidP="00FE584B">
      <w:pPr>
        <w:spacing w:after="0" w:line="240" w:lineRule="auto"/>
      </w:pPr>
    </w:p>
    <w:p w14:paraId="7F4C464B" w14:textId="73D555C1" w:rsidR="00D975C2" w:rsidRDefault="00D975C2" w:rsidP="00FE584B">
      <w:pPr>
        <w:spacing w:after="0" w:line="240" w:lineRule="auto"/>
      </w:pPr>
      <w:r>
        <w:t>De factuur voor het EVC-traject wordt betaald door:</w:t>
      </w:r>
    </w:p>
    <w:p w14:paraId="2C3199C5" w14:textId="6DA97025" w:rsidR="00D975C2" w:rsidRDefault="000D6AD7" w:rsidP="00FE584B">
      <w:pPr>
        <w:pStyle w:val="Lijstalinea"/>
        <w:numPr>
          <w:ilvl w:val="0"/>
          <w:numId w:val="1"/>
        </w:numPr>
        <w:spacing w:after="0" w:line="240" w:lineRule="auto"/>
      </w:pPr>
      <w:r>
        <w:fldChar w:fldCharType="begin">
          <w:ffData>
            <w:name w:val="Controleren1"/>
            <w:enabled/>
            <w:calcOnExit w:val="0"/>
            <w:checkBox>
              <w:sizeAuto/>
              <w:default w:val="0"/>
            </w:checkBox>
          </w:ffData>
        </w:fldChar>
      </w:r>
      <w:bookmarkStart w:id="19" w:name="Controleren1"/>
      <w:r>
        <w:instrText xml:space="preserve"> FORMCHECKBOX </w:instrText>
      </w:r>
      <w:r w:rsidR="008B5AA8">
        <w:fldChar w:fldCharType="separate"/>
      </w:r>
      <w:r>
        <w:fldChar w:fldCharType="end"/>
      </w:r>
      <w:bookmarkEnd w:id="19"/>
      <w:r w:rsidR="00093BAE">
        <w:t>EVC-kandidaat</w:t>
      </w:r>
    </w:p>
    <w:p w14:paraId="05E4D696" w14:textId="3239F0BD" w:rsidR="00FE584B" w:rsidRDefault="000D6AD7" w:rsidP="00FE584B">
      <w:pPr>
        <w:pStyle w:val="Lijstalinea"/>
        <w:numPr>
          <w:ilvl w:val="0"/>
          <w:numId w:val="1"/>
        </w:numPr>
        <w:spacing w:after="0" w:line="240" w:lineRule="auto"/>
      </w:pPr>
      <w:r>
        <w:fldChar w:fldCharType="begin">
          <w:ffData>
            <w:name w:val="Controleren2"/>
            <w:enabled/>
            <w:calcOnExit w:val="0"/>
            <w:checkBox>
              <w:sizeAuto/>
              <w:default w:val="0"/>
            </w:checkBox>
          </w:ffData>
        </w:fldChar>
      </w:r>
      <w:bookmarkStart w:id="20" w:name="Controleren2"/>
      <w:r>
        <w:instrText xml:space="preserve"> FORMCHECKBOX </w:instrText>
      </w:r>
      <w:r w:rsidR="008B5AA8">
        <w:fldChar w:fldCharType="separate"/>
      </w:r>
      <w:r>
        <w:fldChar w:fldCharType="end"/>
      </w:r>
      <w:bookmarkEnd w:id="20"/>
      <w:r w:rsidR="00D975C2">
        <w:t>Mijn werkgever</w:t>
      </w:r>
    </w:p>
    <w:p w14:paraId="3708FEED" w14:textId="77777777" w:rsidR="00FE584B" w:rsidRDefault="00FE584B" w:rsidP="00FE584B">
      <w:pPr>
        <w:spacing w:after="0" w:line="240" w:lineRule="auto"/>
        <w:ind w:left="360"/>
      </w:pPr>
    </w:p>
    <w:tbl>
      <w:tblPr>
        <w:tblStyle w:val="Tabelraster"/>
        <w:tblW w:w="0" w:type="auto"/>
        <w:tblLook w:val="04A0" w:firstRow="1" w:lastRow="0" w:firstColumn="1" w:lastColumn="0" w:noHBand="0" w:noVBand="1"/>
      </w:tblPr>
      <w:tblGrid>
        <w:gridCol w:w="2739"/>
        <w:gridCol w:w="6323"/>
      </w:tblGrid>
      <w:tr w:rsidR="009F567B" w14:paraId="4186DAE5" w14:textId="77777777" w:rsidTr="00FE584B">
        <w:tc>
          <w:tcPr>
            <w:tcW w:w="2739" w:type="dxa"/>
          </w:tcPr>
          <w:p w14:paraId="6F289A0B" w14:textId="77777777" w:rsidR="009F567B" w:rsidRDefault="009F567B" w:rsidP="00FE584B">
            <w:pPr>
              <w:rPr>
                <w:rFonts w:ascii="Calibri" w:hAnsi="Calibri"/>
              </w:rPr>
            </w:pPr>
            <w:r w:rsidRPr="0050133C">
              <w:rPr>
                <w:rFonts w:ascii="Calibri" w:hAnsi="Calibri"/>
              </w:rPr>
              <w:t>Bankrekeningnummer</w:t>
            </w:r>
            <w:r>
              <w:rPr>
                <w:rFonts w:ascii="Calibri" w:hAnsi="Calibri"/>
              </w:rPr>
              <w:t>:</w:t>
            </w:r>
          </w:p>
        </w:tc>
        <w:tc>
          <w:tcPr>
            <w:tcW w:w="6323" w:type="dxa"/>
          </w:tcPr>
          <w:p w14:paraId="03AA90EF" w14:textId="68819B4B" w:rsidR="009F567B" w:rsidRDefault="000D6AD7" w:rsidP="00FE584B">
            <w:pPr>
              <w:rPr>
                <w:rFonts w:ascii="Calibri" w:hAnsi="Calibri"/>
              </w:rPr>
            </w:pPr>
            <w:r>
              <w:rPr>
                <w:rFonts w:ascii="Calibri" w:hAnsi="Calibri"/>
              </w:rPr>
              <w:fldChar w:fldCharType="begin">
                <w:ffData>
                  <w:name w:val="Tekst18"/>
                  <w:enabled/>
                  <w:calcOnExit w:val="0"/>
                  <w:textInput/>
                </w:ffData>
              </w:fldChar>
            </w:r>
            <w:bookmarkStart w:id="21" w:name="Tekst1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1"/>
          </w:p>
        </w:tc>
      </w:tr>
      <w:tr w:rsidR="009F567B" w14:paraId="2D5E1B06" w14:textId="77777777" w:rsidTr="00FE584B">
        <w:tc>
          <w:tcPr>
            <w:tcW w:w="2739" w:type="dxa"/>
          </w:tcPr>
          <w:p w14:paraId="6D885443" w14:textId="77777777" w:rsidR="009F567B" w:rsidRPr="009F567B" w:rsidRDefault="009F567B" w:rsidP="00FE584B">
            <w:pPr>
              <w:rPr>
                <w:rFonts w:ascii="Calibri" w:hAnsi="Calibri"/>
                <w:sz w:val="20"/>
                <w:szCs w:val="20"/>
              </w:rPr>
            </w:pPr>
            <w:r w:rsidRPr="0050133C">
              <w:rPr>
                <w:rFonts w:ascii="Calibri" w:hAnsi="Calibri"/>
                <w:sz w:val="20"/>
                <w:szCs w:val="20"/>
              </w:rPr>
              <w:t>Relevante facturatiegegevens (bijv. inkoopnr.):</w:t>
            </w:r>
          </w:p>
        </w:tc>
        <w:tc>
          <w:tcPr>
            <w:tcW w:w="6323" w:type="dxa"/>
          </w:tcPr>
          <w:p w14:paraId="22157CB6" w14:textId="46A46A7B" w:rsidR="009F567B" w:rsidRDefault="000D6AD7" w:rsidP="00FE584B">
            <w:pPr>
              <w:rPr>
                <w:rFonts w:ascii="Calibri" w:hAnsi="Calibri"/>
              </w:rPr>
            </w:pPr>
            <w:r>
              <w:rPr>
                <w:rFonts w:ascii="Calibri" w:hAnsi="Calibri"/>
              </w:rPr>
              <w:fldChar w:fldCharType="begin">
                <w:ffData>
                  <w:name w:val="Tekst19"/>
                  <w:enabled/>
                  <w:calcOnExit w:val="0"/>
                  <w:textInput/>
                </w:ffData>
              </w:fldChar>
            </w:r>
            <w:bookmarkStart w:id="22" w:name="Tekst1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2"/>
          </w:p>
        </w:tc>
      </w:tr>
      <w:tr w:rsidR="009F567B" w14:paraId="18EBB190" w14:textId="77777777" w:rsidTr="00FE584B">
        <w:tc>
          <w:tcPr>
            <w:tcW w:w="2739" w:type="dxa"/>
          </w:tcPr>
          <w:p w14:paraId="0E3F84E8" w14:textId="77777777" w:rsidR="009F567B" w:rsidRDefault="009F567B" w:rsidP="00FE584B">
            <w:pPr>
              <w:rPr>
                <w:rFonts w:ascii="Calibri" w:hAnsi="Calibri"/>
              </w:rPr>
            </w:pPr>
            <w:r w:rsidRPr="0050133C">
              <w:rPr>
                <w:rFonts w:ascii="Calibri" w:hAnsi="Calibri"/>
                <w:sz w:val="20"/>
                <w:szCs w:val="20"/>
              </w:rPr>
              <w:t>E</w:t>
            </w:r>
            <w:r w:rsidR="00FE584B">
              <w:rPr>
                <w:rFonts w:ascii="Calibri" w:hAnsi="Calibri"/>
                <w:sz w:val="20"/>
                <w:szCs w:val="20"/>
              </w:rPr>
              <w:t>-</w:t>
            </w:r>
            <w:r w:rsidRPr="0050133C">
              <w:rPr>
                <w:rFonts w:ascii="Calibri" w:hAnsi="Calibri"/>
                <w:sz w:val="20"/>
                <w:szCs w:val="20"/>
              </w:rPr>
              <w:t>mailadres factuur:</w:t>
            </w:r>
          </w:p>
        </w:tc>
        <w:tc>
          <w:tcPr>
            <w:tcW w:w="6323" w:type="dxa"/>
          </w:tcPr>
          <w:p w14:paraId="35DA75F3" w14:textId="1781331E" w:rsidR="009F567B" w:rsidRDefault="000D6AD7" w:rsidP="00FE584B">
            <w:pPr>
              <w:rPr>
                <w:rFonts w:ascii="Calibri" w:hAnsi="Calibri"/>
              </w:rPr>
            </w:pPr>
            <w:r>
              <w:rPr>
                <w:rFonts w:ascii="Calibri" w:hAnsi="Calibri"/>
              </w:rPr>
              <w:fldChar w:fldCharType="begin">
                <w:ffData>
                  <w:name w:val="Tekst20"/>
                  <w:enabled/>
                  <w:calcOnExit w:val="0"/>
                  <w:textInput/>
                </w:ffData>
              </w:fldChar>
            </w:r>
            <w:bookmarkStart w:id="23" w:name="Tekst2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3"/>
          </w:p>
        </w:tc>
      </w:tr>
      <w:tr w:rsidR="007F0D64" w14:paraId="07B3C045" w14:textId="77777777" w:rsidTr="00FE584B">
        <w:tc>
          <w:tcPr>
            <w:tcW w:w="2739" w:type="dxa"/>
          </w:tcPr>
          <w:p w14:paraId="2507A354" w14:textId="77777777" w:rsidR="007F0D64" w:rsidRPr="0050133C" w:rsidRDefault="007F0D64" w:rsidP="00FE584B">
            <w:pPr>
              <w:rPr>
                <w:rFonts w:ascii="Calibri" w:hAnsi="Calibri"/>
                <w:sz w:val="20"/>
                <w:szCs w:val="20"/>
              </w:rPr>
            </w:pPr>
            <w:r>
              <w:rPr>
                <w:rFonts w:ascii="Calibri" w:hAnsi="Calibri"/>
                <w:sz w:val="20"/>
                <w:szCs w:val="20"/>
              </w:rPr>
              <w:t>Factuurnummer***</w:t>
            </w:r>
          </w:p>
        </w:tc>
        <w:tc>
          <w:tcPr>
            <w:tcW w:w="6323" w:type="dxa"/>
          </w:tcPr>
          <w:p w14:paraId="311181F7" w14:textId="5D07685A" w:rsidR="007F0D64" w:rsidRDefault="000D6AD7" w:rsidP="00FE584B">
            <w:pPr>
              <w:rPr>
                <w:rFonts w:ascii="Calibri" w:hAnsi="Calibri"/>
              </w:rPr>
            </w:pPr>
            <w:r>
              <w:rPr>
                <w:rFonts w:ascii="Calibri" w:hAnsi="Calibri"/>
              </w:rPr>
              <w:fldChar w:fldCharType="begin">
                <w:ffData>
                  <w:name w:val="Tekst21"/>
                  <w:enabled/>
                  <w:calcOnExit w:val="0"/>
                  <w:textInput/>
                </w:ffData>
              </w:fldChar>
            </w:r>
            <w:bookmarkStart w:id="24" w:name="Tekst2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4"/>
          </w:p>
        </w:tc>
      </w:tr>
    </w:tbl>
    <w:p w14:paraId="15E3BAE3" w14:textId="77777777" w:rsidR="001A1D70" w:rsidRPr="00FE584B" w:rsidRDefault="001A1D70" w:rsidP="00FE584B">
      <w:pPr>
        <w:spacing w:after="0" w:line="240" w:lineRule="auto"/>
        <w:rPr>
          <w:rFonts w:ascii="Calibri" w:hAnsi="Calibri"/>
        </w:rPr>
      </w:pPr>
    </w:p>
    <w:p w14:paraId="5C854332" w14:textId="77777777" w:rsidR="00F761A0" w:rsidRDefault="00F761A0" w:rsidP="00FE584B">
      <w:pPr>
        <w:spacing w:after="0" w:line="240" w:lineRule="auto"/>
        <w:rPr>
          <w:rFonts w:ascii="Calibri" w:hAnsi="Calibri"/>
        </w:rPr>
      </w:pPr>
      <w:r w:rsidRPr="0050133C">
        <w:rPr>
          <w:rFonts w:ascii="Calibri" w:hAnsi="Calibri"/>
        </w:rPr>
        <w:t xml:space="preserve">Voor akkoord </w:t>
      </w:r>
      <w:r w:rsidR="00987EB1">
        <w:rPr>
          <w:rFonts w:ascii="Calibri" w:hAnsi="Calibri"/>
        </w:rPr>
        <w:t>door ontvanger factuur</w:t>
      </w:r>
      <w:r w:rsidR="00FE584B">
        <w:rPr>
          <w:rFonts w:ascii="Calibri" w:hAnsi="Calibri"/>
        </w:rPr>
        <w:t>:</w:t>
      </w:r>
    </w:p>
    <w:p w14:paraId="7F6FBFDC" w14:textId="77777777" w:rsidR="00FE584B" w:rsidRPr="0050133C" w:rsidRDefault="00FE584B" w:rsidP="00FE584B">
      <w:pPr>
        <w:spacing w:after="0" w:line="240" w:lineRule="auto"/>
        <w:rPr>
          <w:rFonts w:ascii="Calibri" w:hAnsi="Calibri"/>
        </w:rPr>
      </w:pPr>
    </w:p>
    <w:tbl>
      <w:tblPr>
        <w:tblStyle w:val="Tabelraster"/>
        <w:tblW w:w="0" w:type="auto"/>
        <w:tblLook w:val="04A0" w:firstRow="1" w:lastRow="0" w:firstColumn="1" w:lastColumn="0" w:noHBand="0" w:noVBand="1"/>
      </w:tblPr>
      <w:tblGrid>
        <w:gridCol w:w="2739"/>
        <w:gridCol w:w="6323"/>
      </w:tblGrid>
      <w:tr w:rsidR="00D975C2" w14:paraId="43FCCC30" w14:textId="77777777" w:rsidTr="00FE584B">
        <w:tc>
          <w:tcPr>
            <w:tcW w:w="2739" w:type="dxa"/>
          </w:tcPr>
          <w:p w14:paraId="7D204DEF" w14:textId="77777777" w:rsidR="00D975C2" w:rsidRPr="0050133C" w:rsidRDefault="00D975C2" w:rsidP="00FE584B">
            <w:pPr>
              <w:rPr>
                <w:rFonts w:ascii="Calibri" w:hAnsi="Calibri"/>
              </w:rPr>
            </w:pPr>
            <w:r>
              <w:rPr>
                <w:rFonts w:ascii="Calibri" w:hAnsi="Calibri"/>
              </w:rPr>
              <w:t>Naam ontvanger factuur:</w:t>
            </w:r>
          </w:p>
        </w:tc>
        <w:tc>
          <w:tcPr>
            <w:tcW w:w="6323" w:type="dxa"/>
          </w:tcPr>
          <w:p w14:paraId="5B5AC322" w14:textId="3273DAC1" w:rsidR="00D975C2" w:rsidRDefault="000D6AD7" w:rsidP="00FE584B">
            <w:pPr>
              <w:rPr>
                <w:rFonts w:ascii="Calibri" w:hAnsi="Calibri"/>
              </w:rPr>
            </w:pPr>
            <w:r>
              <w:rPr>
                <w:rFonts w:ascii="Calibri" w:hAnsi="Calibri"/>
              </w:rPr>
              <w:fldChar w:fldCharType="begin">
                <w:ffData>
                  <w:name w:val="Tekst22"/>
                  <w:enabled/>
                  <w:calcOnExit w:val="0"/>
                  <w:textInput/>
                </w:ffData>
              </w:fldChar>
            </w:r>
            <w:bookmarkStart w:id="25" w:name="Tekst2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5"/>
          </w:p>
        </w:tc>
      </w:tr>
      <w:tr w:rsidR="009F567B" w14:paraId="4A9AF9AB" w14:textId="77777777" w:rsidTr="00FE584B">
        <w:tc>
          <w:tcPr>
            <w:tcW w:w="2739" w:type="dxa"/>
          </w:tcPr>
          <w:p w14:paraId="5432294C" w14:textId="77777777" w:rsidR="009F567B" w:rsidRPr="0050133C" w:rsidRDefault="009F567B" w:rsidP="00FE584B">
            <w:pPr>
              <w:rPr>
                <w:rFonts w:ascii="Calibri" w:hAnsi="Calibri"/>
              </w:rPr>
            </w:pPr>
            <w:r w:rsidRPr="0050133C">
              <w:rPr>
                <w:rFonts w:ascii="Calibri" w:hAnsi="Calibri"/>
              </w:rPr>
              <w:t>Datum</w:t>
            </w:r>
            <w:r>
              <w:rPr>
                <w:rFonts w:ascii="Calibri" w:hAnsi="Calibri"/>
              </w:rPr>
              <w:t xml:space="preserve">: </w:t>
            </w:r>
          </w:p>
        </w:tc>
        <w:tc>
          <w:tcPr>
            <w:tcW w:w="6323" w:type="dxa"/>
          </w:tcPr>
          <w:p w14:paraId="23673CFA" w14:textId="4B60D400" w:rsidR="009F567B" w:rsidRDefault="000D6AD7" w:rsidP="00FE584B">
            <w:pPr>
              <w:rPr>
                <w:rFonts w:ascii="Calibri" w:hAnsi="Calibri"/>
              </w:rPr>
            </w:pPr>
            <w:r>
              <w:rPr>
                <w:rFonts w:ascii="Calibri" w:hAnsi="Calibri"/>
              </w:rPr>
              <w:fldChar w:fldCharType="begin">
                <w:ffData>
                  <w:name w:val="Tekst23"/>
                  <w:enabled/>
                  <w:calcOnExit w:val="0"/>
                  <w:textInput/>
                </w:ffData>
              </w:fldChar>
            </w:r>
            <w:bookmarkStart w:id="26" w:name="Tekst2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6"/>
          </w:p>
        </w:tc>
      </w:tr>
      <w:tr w:rsidR="009F567B" w14:paraId="29566C07" w14:textId="77777777" w:rsidTr="00FE584B">
        <w:tc>
          <w:tcPr>
            <w:tcW w:w="2739" w:type="dxa"/>
          </w:tcPr>
          <w:p w14:paraId="3668ED76" w14:textId="77777777" w:rsidR="009F567B" w:rsidRDefault="009F567B" w:rsidP="00FE584B">
            <w:pPr>
              <w:rPr>
                <w:rFonts w:ascii="Calibri" w:hAnsi="Calibri"/>
              </w:rPr>
            </w:pPr>
            <w:r w:rsidRPr="0050133C">
              <w:rPr>
                <w:rFonts w:ascii="Calibri" w:hAnsi="Calibri"/>
              </w:rPr>
              <w:t>Handtekening</w:t>
            </w:r>
            <w:r>
              <w:rPr>
                <w:rFonts w:ascii="Calibri" w:hAnsi="Calibri"/>
              </w:rPr>
              <w:t>:</w:t>
            </w:r>
          </w:p>
          <w:p w14:paraId="726AA79F" w14:textId="77777777" w:rsidR="009F567B" w:rsidRDefault="009F567B" w:rsidP="00FE584B">
            <w:pPr>
              <w:rPr>
                <w:rFonts w:ascii="Calibri" w:hAnsi="Calibri"/>
              </w:rPr>
            </w:pPr>
          </w:p>
          <w:p w14:paraId="00AD8437" w14:textId="77777777" w:rsidR="009F567B" w:rsidRPr="0050133C" w:rsidRDefault="009F567B" w:rsidP="00FE584B">
            <w:pPr>
              <w:rPr>
                <w:rFonts w:ascii="Calibri" w:hAnsi="Calibri"/>
              </w:rPr>
            </w:pPr>
          </w:p>
        </w:tc>
        <w:tc>
          <w:tcPr>
            <w:tcW w:w="6323" w:type="dxa"/>
          </w:tcPr>
          <w:p w14:paraId="1BB5D26D" w14:textId="381B38C2" w:rsidR="009F567B" w:rsidRDefault="000D6AD7" w:rsidP="00FE584B">
            <w:pPr>
              <w:rPr>
                <w:rFonts w:ascii="Calibri" w:hAnsi="Calibri"/>
              </w:rPr>
            </w:pPr>
            <w:r>
              <w:rPr>
                <w:rFonts w:ascii="Calibri" w:hAnsi="Calibri"/>
              </w:rPr>
              <w:fldChar w:fldCharType="begin">
                <w:ffData>
                  <w:name w:val="Tekst24"/>
                  <w:enabled/>
                  <w:calcOnExit w:val="0"/>
                  <w:textInput/>
                </w:ffData>
              </w:fldChar>
            </w:r>
            <w:bookmarkStart w:id="27" w:name="Tekst2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7"/>
          </w:p>
        </w:tc>
      </w:tr>
    </w:tbl>
    <w:p w14:paraId="737B1202" w14:textId="77777777" w:rsidR="00CF6D45" w:rsidRDefault="00CF6D45" w:rsidP="00FE584B">
      <w:pPr>
        <w:spacing w:after="0" w:line="240" w:lineRule="auto"/>
        <w:rPr>
          <w:rFonts w:ascii="Calibri" w:hAnsi="Calibri"/>
        </w:rPr>
      </w:pPr>
    </w:p>
    <w:p w14:paraId="536EC788" w14:textId="77777777" w:rsidR="00F761A0" w:rsidRPr="00FE584B" w:rsidRDefault="00FE584B" w:rsidP="00FE584B">
      <w:pPr>
        <w:spacing w:after="0" w:line="240" w:lineRule="auto"/>
        <w:rPr>
          <w:rFonts w:ascii="Calibri" w:hAnsi="Calibri"/>
        </w:rPr>
      </w:pPr>
      <w:r w:rsidRPr="00FE584B">
        <w:rPr>
          <w:rFonts w:ascii="Calibri" w:hAnsi="Calibri"/>
        </w:rPr>
        <w:t xml:space="preserve">Retourneer dit formulier naar: </w:t>
      </w:r>
      <w:r w:rsidR="0050133C" w:rsidRPr="00FE584B">
        <w:rPr>
          <w:rFonts w:ascii="Calibri" w:hAnsi="Calibri"/>
        </w:rPr>
        <w:t>Volandis, t.a.v. afdeling EVC-</w:t>
      </w:r>
      <w:r w:rsidR="00F761A0" w:rsidRPr="00FE584B">
        <w:rPr>
          <w:rFonts w:ascii="Calibri" w:hAnsi="Calibri"/>
        </w:rPr>
        <w:t xml:space="preserve">centra Bouw &amp; Infra, Postbus 85, 3840 AB </w:t>
      </w:r>
      <w:r w:rsidRPr="00FE584B">
        <w:rPr>
          <w:rFonts w:ascii="Calibri" w:hAnsi="Calibri"/>
        </w:rPr>
        <w:t xml:space="preserve">in </w:t>
      </w:r>
      <w:r w:rsidR="00F761A0" w:rsidRPr="00FE584B">
        <w:rPr>
          <w:rFonts w:ascii="Calibri" w:hAnsi="Calibri"/>
        </w:rPr>
        <w:t xml:space="preserve">Harderwijk. Of e-mail (in PDF) naar: </w:t>
      </w:r>
      <w:hyperlink r:id="rId7" w:history="1">
        <w:r w:rsidRPr="00FE584B">
          <w:rPr>
            <w:rStyle w:val="Hyperlink"/>
            <w:rFonts w:ascii="Calibri" w:hAnsi="Calibri"/>
          </w:rPr>
          <w:t>info@volandis.nl</w:t>
        </w:r>
      </w:hyperlink>
      <w:r w:rsidR="00F761A0" w:rsidRPr="00FE584B">
        <w:rPr>
          <w:rFonts w:ascii="Calibri" w:hAnsi="Calibri"/>
        </w:rPr>
        <w:t>.</w:t>
      </w:r>
    </w:p>
    <w:p w14:paraId="5BE984BF" w14:textId="77777777" w:rsidR="005C0861" w:rsidRDefault="00FE584B" w:rsidP="00FE584B">
      <w:pPr>
        <w:spacing w:after="0" w:line="240" w:lineRule="auto"/>
        <w:rPr>
          <w:rFonts w:ascii="Calibri" w:hAnsi="Calibri"/>
        </w:rPr>
      </w:pPr>
      <w:r w:rsidRPr="00FE584B">
        <w:rPr>
          <w:rFonts w:ascii="Calibri" w:hAnsi="Calibri"/>
        </w:rPr>
        <w:t xml:space="preserve">Vragen over de </w:t>
      </w:r>
      <w:r w:rsidR="005C0861" w:rsidRPr="00FE584B">
        <w:rPr>
          <w:rFonts w:ascii="Calibri" w:hAnsi="Calibri"/>
        </w:rPr>
        <w:t>inschrijving</w:t>
      </w:r>
      <w:r w:rsidRPr="00FE584B">
        <w:rPr>
          <w:rFonts w:ascii="Calibri" w:hAnsi="Calibri"/>
        </w:rPr>
        <w:t xml:space="preserve">? Neem contact op met </w:t>
      </w:r>
      <w:r w:rsidR="005C0861" w:rsidRPr="00FE584B">
        <w:rPr>
          <w:rFonts w:ascii="Calibri" w:hAnsi="Calibri"/>
        </w:rPr>
        <w:t xml:space="preserve">afdeling EVC van Volandis. We zijn bereikbaar </w:t>
      </w:r>
      <w:r w:rsidR="0050133C" w:rsidRPr="00FE584B">
        <w:rPr>
          <w:rFonts w:ascii="Calibri" w:hAnsi="Calibri"/>
        </w:rPr>
        <w:t>via telefoonnummer 0341 499 230</w:t>
      </w:r>
      <w:r w:rsidR="005C0861" w:rsidRPr="00FE584B">
        <w:rPr>
          <w:rFonts w:ascii="Calibri" w:hAnsi="Calibri"/>
        </w:rPr>
        <w:t xml:space="preserve"> of per e-mail </w:t>
      </w:r>
      <w:hyperlink r:id="rId8" w:history="1">
        <w:r w:rsidRPr="00FE584B">
          <w:rPr>
            <w:rStyle w:val="Hyperlink"/>
            <w:rFonts w:ascii="Calibri" w:hAnsi="Calibri"/>
          </w:rPr>
          <w:t>info@volandis.nl</w:t>
        </w:r>
      </w:hyperlink>
      <w:r w:rsidR="005C0861" w:rsidRPr="00FE584B">
        <w:rPr>
          <w:rFonts w:ascii="Calibri" w:hAnsi="Calibri"/>
        </w:rPr>
        <w:t>.</w:t>
      </w:r>
    </w:p>
    <w:p w14:paraId="28967326" w14:textId="77777777" w:rsidR="00FE584B" w:rsidRPr="00FE584B" w:rsidRDefault="00FE584B" w:rsidP="00FE584B">
      <w:pPr>
        <w:spacing w:after="0" w:line="240" w:lineRule="auto"/>
        <w:rPr>
          <w:rFonts w:ascii="Calibri" w:hAnsi="Calibri"/>
        </w:rPr>
      </w:pPr>
    </w:p>
    <w:p w14:paraId="2ECC3187" w14:textId="200582D9" w:rsidR="00FE584B" w:rsidRPr="00FE584B" w:rsidRDefault="00FE584B" w:rsidP="00FE584B">
      <w:pPr>
        <w:spacing w:after="0" w:line="240" w:lineRule="auto"/>
        <w:rPr>
          <w:rFonts w:ascii="Calibri" w:hAnsi="Calibri"/>
          <w:sz w:val="16"/>
          <w:szCs w:val="16"/>
        </w:rPr>
      </w:pPr>
    </w:p>
    <w:p w14:paraId="6A94CEC6" w14:textId="77777777" w:rsidR="00FE584B" w:rsidRDefault="00FE584B" w:rsidP="00FE584B">
      <w:pPr>
        <w:spacing w:after="0" w:line="240" w:lineRule="auto"/>
        <w:rPr>
          <w:rFonts w:ascii="Calibri" w:hAnsi="Calibri"/>
          <w:sz w:val="16"/>
          <w:szCs w:val="16"/>
        </w:rPr>
      </w:pPr>
      <w:r w:rsidRPr="009F567B">
        <w:rPr>
          <w:rFonts w:ascii="Calibri" w:hAnsi="Calibri"/>
          <w:sz w:val="16"/>
          <w:szCs w:val="16"/>
        </w:rPr>
        <w:t xml:space="preserve">** </w:t>
      </w:r>
      <w:r>
        <w:rPr>
          <w:rFonts w:ascii="Calibri" w:hAnsi="Calibri"/>
          <w:sz w:val="16"/>
          <w:szCs w:val="16"/>
        </w:rPr>
        <w:t xml:space="preserve">  M</w:t>
      </w:r>
      <w:r w:rsidRPr="009F567B">
        <w:rPr>
          <w:rFonts w:ascii="Calibri" w:hAnsi="Calibri"/>
          <w:sz w:val="16"/>
          <w:szCs w:val="16"/>
        </w:rPr>
        <w:t>inimaal 3 tot 5 jaar werkzaam binnen de functie en minimaal 23 jaar.</w:t>
      </w:r>
    </w:p>
    <w:p w14:paraId="69CD6DC0" w14:textId="77777777" w:rsidR="00FE584B" w:rsidRDefault="00FE584B" w:rsidP="00FE584B">
      <w:pPr>
        <w:spacing w:after="0" w:line="240" w:lineRule="auto"/>
        <w:rPr>
          <w:rFonts w:ascii="Calibri" w:hAnsi="Calibri"/>
          <w:sz w:val="16"/>
          <w:szCs w:val="16"/>
        </w:rPr>
      </w:pPr>
      <w:r>
        <w:rPr>
          <w:rFonts w:ascii="Calibri" w:hAnsi="Calibri"/>
          <w:sz w:val="16"/>
          <w:szCs w:val="16"/>
        </w:rPr>
        <w:t xml:space="preserve">*** </w:t>
      </w:r>
      <w:r w:rsidR="005B67E1">
        <w:rPr>
          <w:rFonts w:ascii="Calibri" w:hAnsi="Calibri"/>
          <w:sz w:val="16"/>
          <w:szCs w:val="16"/>
        </w:rPr>
        <w:t xml:space="preserve">In te vullen </w:t>
      </w:r>
      <w:r>
        <w:rPr>
          <w:rFonts w:ascii="Calibri" w:hAnsi="Calibri"/>
          <w:sz w:val="16"/>
          <w:szCs w:val="16"/>
        </w:rPr>
        <w:t>door Volandis.</w:t>
      </w:r>
      <w:r>
        <w:rPr>
          <w:rFonts w:ascii="Calibri" w:hAnsi="Calibri"/>
          <w:sz w:val="16"/>
          <w:szCs w:val="16"/>
        </w:rPr>
        <w:br w:type="page"/>
      </w:r>
    </w:p>
    <w:p w14:paraId="08F84734" w14:textId="77777777" w:rsidR="005C0861" w:rsidRPr="000D5F3D" w:rsidRDefault="000D5F3D" w:rsidP="00FE584B">
      <w:pPr>
        <w:spacing w:after="0" w:line="240" w:lineRule="auto"/>
        <w:rPr>
          <w:b/>
          <w:bCs/>
          <w:sz w:val="23"/>
          <w:szCs w:val="23"/>
        </w:rPr>
      </w:pPr>
      <w:r>
        <w:rPr>
          <w:b/>
          <w:bCs/>
          <w:sz w:val="23"/>
          <w:szCs w:val="23"/>
        </w:rPr>
        <w:lastRenderedPageBreak/>
        <w:t xml:space="preserve">Algemene </w:t>
      </w:r>
      <w:r w:rsidR="005C0861">
        <w:rPr>
          <w:b/>
          <w:bCs/>
          <w:sz w:val="23"/>
          <w:szCs w:val="23"/>
        </w:rPr>
        <w:t xml:space="preserve">voorwaarden </w:t>
      </w:r>
      <w:r>
        <w:rPr>
          <w:b/>
          <w:bCs/>
          <w:sz w:val="23"/>
          <w:szCs w:val="23"/>
        </w:rPr>
        <w:t xml:space="preserve">EVC-traject </w:t>
      </w:r>
      <w:r w:rsidR="005C0861">
        <w:rPr>
          <w:b/>
          <w:bCs/>
          <w:sz w:val="23"/>
          <w:szCs w:val="23"/>
        </w:rPr>
        <w:t>van Volandis</w:t>
      </w:r>
    </w:p>
    <w:p w14:paraId="37D0514F" w14:textId="77777777" w:rsidR="007F0D64" w:rsidRPr="00475EF3" w:rsidRDefault="007F0D64" w:rsidP="00FE584B">
      <w:pPr>
        <w:pStyle w:val="Default"/>
        <w:rPr>
          <w:color w:val="000000" w:themeColor="text1"/>
          <w:sz w:val="15"/>
          <w:szCs w:val="15"/>
        </w:rPr>
      </w:pPr>
      <w:r w:rsidRPr="00475EF3">
        <w:rPr>
          <w:b/>
          <w:bCs/>
          <w:color w:val="000000" w:themeColor="text1"/>
          <w:sz w:val="15"/>
          <w:szCs w:val="15"/>
        </w:rPr>
        <w:t xml:space="preserve">Aanmelding </w:t>
      </w:r>
    </w:p>
    <w:p w14:paraId="4DCC1F1C" w14:textId="77777777" w:rsidR="007F0D64" w:rsidRPr="00475EF3" w:rsidRDefault="007F0D64" w:rsidP="00FE584B">
      <w:pPr>
        <w:pStyle w:val="Default"/>
        <w:rPr>
          <w:color w:val="E7E6E6" w:themeColor="background2"/>
          <w:sz w:val="15"/>
          <w:szCs w:val="15"/>
        </w:rPr>
      </w:pPr>
      <w:r w:rsidRPr="00475EF3">
        <w:rPr>
          <w:color w:val="000000" w:themeColor="text1"/>
          <w:sz w:val="15"/>
          <w:szCs w:val="15"/>
        </w:rPr>
        <w:t xml:space="preserve">Alleen </w:t>
      </w:r>
      <w:r w:rsidR="002E2DA0" w:rsidRPr="00475EF3">
        <w:rPr>
          <w:color w:val="000000" w:themeColor="text1"/>
          <w:sz w:val="15"/>
          <w:szCs w:val="15"/>
        </w:rPr>
        <w:t xml:space="preserve">volledig ingevulde </w:t>
      </w:r>
      <w:r w:rsidRPr="00475EF3">
        <w:rPr>
          <w:color w:val="000000" w:themeColor="text1"/>
          <w:sz w:val="15"/>
          <w:szCs w:val="15"/>
        </w:rPr>
        <w:t>inschrijfformulieren van Volandis worden in behandeling genomen. Dit formulier dient te zijn voorzien van een handtekening van de persoon</w:t>
      </w:r>
      <w:r w:rsidR="002E2DA0" w:rsidRPr="00475EF3">
        <w:rPr>
          <w:color w:val="000000" w:themeColor="text1"/>
          <w:sz w:val="15"/>
          <w:szCs w:val="15"/>
        </w:rPr>
        <w:t xml:space="preserve"> </w:t>
      </w:r>
      <w:r w:rsidRPr="00475EF3">
        <w:rPr>
          <w:color w:val="000000" w:themeColor="text1"/>
          <w:sz w:val="15"/>
          <w:szCs w:val="15"/>
        </w:rPr>
        <w:t xml:space="preserve">/ werkgever </w:t>
      </w:r>
      <w:r w:rsidR="002E2DA0" w:rsidRPr="00475EF3">
        <w:rPr>
          <w:color w:val="000000" w:themeColor="text1"/>
          <w:sz w:val="15"/>
          <w:szCs w:val="15"/>
        </w:rPr>
        <w:t>die</w:t>
      </w:r>
      <w:r w:rsidRPr="00475EF3">
        <w:rPr>
          <w:color w:val="000000" w:themeColor="text1"/>
          <w:sz w:val="15"/>
          <w:szCs w:val="15"/>
        </w:rPr>
        <w:t xml:space="preserve"> de factuur zal betalen. </w:t>
      </w:r>
    </w:p>
    <w:p w14:paraId="2AD26617" w14:textId="77777777" w:rsidR="007F0D64" w:rsidRPr="00475EF3" w:rsidRDefault="007F0D64" w:rsidP="00FE584B">
      <w:pPr>
        <w:pStyle w:val="Default"/>
        <w:rPr>
          <w:b/>
          <w:bCs/>
          <w:color w:val="000000" w:themeColor="text1"/>
          <w:sz w:val="15"/>
          <w:szCs w:val="15"/>
        </w:rPr>
      </w:pPr>
    </w:p>
    <w:p w14:paraId="64A34FED" w14:textId="77777777" w:rsidR="007F0D64" w:rsidRPr="00475EF3" w:rsidRDefault="007A4AED" w:rsidP="00FE584B">
      <w:pPr>
        <w:pStyle w:val="Default"/>
        <w:rPr>
          <w:color w:val="000000" w:themeColor="text1"/>
          <w:sz w:val="15"/>
          <w:szCs w:val="15"/>
        </w:rPr>
      </w:pPr>
      <w:r w:rsidRPr="00475EF3">
        <w:rPr>
          <w:b/>
          <w:bCs/>
          <w:color w:val="000000" w:themeColor="text1"/>
          <w:sz w:val="15"/>
          <w:szCs w:val="15"/>
        </w:rPr>
        <w:t>E</w:t>
      </w:r>
      <w:r w:rsidR="003B15C9" w:rsidRPr="00475EF3">
        <w:rPr>
          <w:b/>
          <w:bCs/>
          <w:color w:val="000000" w:themeColor="text1"/>
          <w:sz w:val="15"/>
          <w:szCs w:val="15"/>
        </w:rPr>
        <w:t>VC-</w:t>
      </w:r>
      <w:r w:rsidRPr="00475EF3">
        <w:rPr>
          <w:b/>
          <w:bCs/>
          <w:color w:val="000000" w:themeColor="text1"/>
          <w:sz w:val="15"/>
          <w:szCs w:val="15"/>
        </w:rPr>
        <w:t xml:space="preserve">proces en </w:t>
      </w:r>
      <w:r w:rsidR="00D3717D" w:rsidRPr="00475EF3">
        <w:rPr>
          <w:b/>
          <w:bCs/>
          <w:color w:val="000000" w:themeColor="text1"/>
          <w:sz w:val="15"/>
          <w:szCs w:val="15"/>
        </w:rPr>
        <w:t>betalingscondities</w:t>
      </w:r>
    </w:p>
    <w:p w14:paraId="683E338D" w14:textId="77777777" w:rsidR="00D3717D" w:rsidRPr="00475EF3" w:rsidRDefault="00D3717D" w:rsidP="006D2F0A">
      <w:pPr>
        <w:pStyle w:val="Default"/>
        <w:ind w:firstLine="142"/>
        <w:rPr>
          <w:b/>
          <w:bCs/>
          <w:color w:val="000000" w:themeColor="text1"/>
          <w:sz w:val="15"/>
          <w:szCs w:val="15"/>
        </w:rPr>
      </w:pPr>
      <w:r w:rsidRPr="00475EF3">
        <w:rPr>
          <w:b/>
          <w:bCs/>
          <w:color w:val="000000" w:themeColor="text1"/>
          <w:sz w:val="15"/>
          <w:szCs w:val="15"/>
        </w:rPr>
        <w:t>Stap 1: Intake</w:t>
      </w:r>
    </w:p>
    <w:p w14:paraId="354C9D1D" w14:textId="77777777" w:rsidR="00D3717D" w:rsidRPr="00475EF3" w:rsidRDefault="00D3717D" w:rsidP="00FE584B">
      <w:pPr>
        <w:pStyle w:val="Default"/>
        <w:numPr>
          <w:ilvl w:val="0"/>
          <w:numId w:val="2"/>
        </w:numPr>
        <w:rPr>
          <w:bCs/>
          <w:color w:val="000000" w:themeColor="text1"/>
          <w:sz w:val="15"/>
          <w:szCs w:val="15"/>
        </w:rPr>
      </w:pPr>
      <w:r w:rsidRPr="00475EF3">
        <w:rPr>
          <w:bCs/>
          <w:color w:val="000000" w:themeColor="text1"/>
          <w:sz w:val="15"/>
          <w:szCs w:val="15"/>
        </w:rPr>
        <w:t>Inschrijving Remindo</w:t>
      </w:r>
    </w:p>
    <w:p w14:paraId="573422CC" w14:textId="77777777" w:rsidR="00D3717D" w:rsidRPr="00475EF3" w:rsidRDefault="00D3717D" w:rsidP="00FE584B">
      <w:pPr>
        <w:pStyle w:val="Lijstalinea"/>
        <w:numPr>
          <w:ilvl w:val="0"/>
          <w:numId w:val="2"/>
        </w:numPr>
        <w:tabs>
          <w:tab w:val="left" w:pos="2992"/>
          <w:tab w:val="left" w:pos="4286"/>
          <w:tab w:val="left" w:pos="7322"/>
          <w:tab w:val="left" w:pos="8358"/>
        </w:tabs>
        <w:spacing w:after="0" w:line="240" w:lineRule="auto"/>
        <w:rPr>
          <w:rFonts w:ascii="Calibri" w:hAnsi="Calibri" w:cs="Calibri"/>
          <w:color w:val="000000" w:themeColor="text1"/>
          <w:sz w:val="15"/>
          <w:szCs w:val="15"/>
        </w:rPr>
      </w:pPr>
      <w:r w:rsidRPr="00475EF3">
        <w:rPr>
          <w:rFonts w:ascii="Calibri" w:hAnsi="Calibri" w:cs="Calibri"/>
          <w:color w:val="000000" w:themeColor="text1"/>
          <w:sz w:val="15"/>
          <w:szCs w:val="15"/>
        </w:rPr>
        <w:t>Toesturen startdocumenten</w:t>
      </w:r>
    </w:p>
    <w:p w14:paraId="0627CDF8" w14:textId="77777777" w:rsidR="00D3717D" w:rsidRPr="00475EF3" w:rsidRDefault="00D3717D" w:rsidP="00FE584B">
      <w:pPr>
        <w:pStyle w:val="Lijstalinea"/>
        <w:numPr>
          <w:ilvl w:val="0"/>
          <w:numId w:val="2"/>
        </w:numPr>
        <w:tabs>
          <w:tab w:val="left" w:pos="2992"/>
          <w:tab w:val="left" w:pos="4286"/>
          <w:tab w:val="left" w:pos="7322"/>
          <w:tab w:val="left" w:pos="8358"/>
        </w:tabs>
        <w:spacing w:after="0" w:line="240" w:lineRule="auto"/>
        <w:rPr>
          <w:rFonts w:ascii="Calibri" w:hAnsi="Calibri" w:cs="Calibri"/>
          <w:color w:val="000000" w:themeColor="text1"/>
          <w:sz w:val="15"/>
          <w:szCs w:val="15"/>
        </w:rPr>
      </w:pPr>
      <w:r w:rsidRPr="00475EF3">
        <w:rPr>
          <w:rFonts w:ascii="Calibri" w:hAnsi="Calibri" w:cs="Calibri"/>
          <w:color w:val="000000" w:themeColor="text1"/>
          <w:sz w:val="15"/>
          <w:szCs w:val="15"/>
        </w:rPr>
        <w:t>Nakijken van cv, aard van de werkzaamheden en verklaringen</w:t>
      </w:r>
    </w:p>
    <w:p w14:paraId="40155F1D" w14:textId="77777777" w:rsidR="00D3717D" w:rsidRPr="00475EF3" w:rsidRDefault="00D3717D" w:rsidP="00FE584B">
      <w:pPr>
        <w:pStyle w:val="Lijstalinea"/>
        <w:numPr>
          <w:ilvl w:val="0"/>
          <w:numId w:val="2"/>
        </w:numPr>
        <w:tabs>
          <w:tab w:val="left" w:pos="2992"/>
          <w:tab w:val="left" w:pos="4286"/>
          <w:tab w:val="left" w:pos="7322"/>
          <w:tab w:val="left" w:pos="8358"/>
        </w:tabs>
        <w:spacing w:after="0" w:line="240" w:lineRule="auto"/>
        <w:rPr>
          <w:rFonts w:ascii="Calibri" w:hAnsi="Calibri" w:cs="Calibri"/>
          <w:color w:val="000000" w:themeColor="text1"/>
          <w:sz w:val="15"/>
          <w:szCs w:val="15"/>
        </w:rPr>
      </w:pPr>
      <w:r w:rsidRPr="00475EF3">
        <w:rPr>
          <w:rFonts w:ascii="Calibri" w:hAnsi="Calibri" w:cs="Calibri"/>
          <w:color w:val="000000" w:themeColor="text1"/>
          <w:sz w:val="15"/>
          <w:szCs w:val="15"/>
        </w:rPr>
        <w:t>Opstellen van PeP (Persoonlijke EVC Plan)</w:t>
      </w:r>
    </w:p>
    <w:p w14:paraId="0EEEA1F9" w14:textId="77777777" w:rsidR="00D3717D" w:rsidRPr="00475EF3" w:rsidRDefault="00D3717D" w:rsidP="00FE584B">
      <w:pPr>
        <w:pStyle w:val="Lijstalinea"/>
        <w:numPr>
          <w:ilvl w:val="0"/>
          <w:numId w:val="2"/>
        </w:numPr>
        <w:tabs>
          <w:tab w:val="left" w:pos="2992"/>
          <w:tab w:val="left" w:pos="4286"/>
          <w:tab w:val="left" w:pos="7322"/>
          <w:tab w:val="left" w:pos="8358"/>
        </w:tabs>
        <w:spacing w:after="0" w:line="240" w:lineRule="auto"/>
        <w:rPr>
          <w:rFonts w:ascii="Calibri" w:hAnsi="Calibri" w:cs="Calibri"/>
          <w:color w:val="000000" w:themeColor="text1"/>
          <w:sz w:val="15"/>
          <w:szCs w:val="15"/>
        </w:rPr>
      </w:pPr>
      <w:r w:rsidRPr="00475EF3">
        <w:rPr>
          <w:rFonts w:ascii="Calibri" w:hAnsi="Calibri" w:cs="Calibri"/>
          <w:color w:val="000000" w:themeColor="text1"/>
          <w:sz w:val="15"/>
          <w:szCs w:val="15"/>
        </w:rPr>
        <w:t>Bespreken van de PeP met de kandidaat en werkgever</w:t>
      </w:r>
    </w:p>
    <w:p w14:paraId="73C8770A" w14:textId="77777777" w:rsidR="00D3717D" w:rsidRDefault="00D3717D" w:rsidP="00FE584B">
      <w:pPr>
        <w:tabs>
          <w:tab w:val="left" w:pos="2992"/>
          <w:tab w:val="left" w:pos="4286"/>
          <w:tab w:val="left" w:pos="7322"/>
          <w:tab w:val="left" w:pos="8358"/>
        </w:tabs>
        <w:spacing w:after="0" w:line="240" w:lineRule="auto"/>
        <w:rPr>
          <w:rFonts w:ascii="Calibri" w:hAnsi="Calibri" w:cs="Calibri"/>
          <w:color w:val="000000" w:themeColor="text1"/>
          <w:sz w:val="15"/>
          <w:szCs w:val="15"/>
        </w:rPr>
      </w:pPr>
      <w:r w:rsidRPr="00475EF3">
        <w:rPr>
          <w:rFonts w:ascii="Calibri" w:hAnsi="Calibri" w:cs="Calibri"/>
          <w:color w:val="000000" w:themeColor="text1"/>
          <w:sz w:val="15"/>
          <w:szCs w:val="15"/>
        </w:rPr>
        <w:t>De kosten voor deze stap zijn € 200,- euro (twee honderd euro) inclusief btw.</w:t>
      </w:r>
      <w:r w:rsidR="005B67E1">
        <w:rPr>
          <w:rFonts w:ascii="Calibri" w:hAnsi="Calibri" w:cs="Calibri"/>
          <w:color w:val="000000" w:themeColor="text1"/>
          <w:sz w:val="15"/>
          <w:szCs w:val="15"/>
        </w:rPr>
        <w:t xml:space="preserve"> </w:t>
      </w:r>
      <w:r w:rsidRPr="00475EF3">
        <w:rPr>
          <w:rFonts w:ascii="Calibri" w:hAnsi="Calibri" w:cs="Calibri"/>
          <w:color w:val="000000" w:themeColor="text1"/>
          <w:sz w:val="15"/>
          <w:szCs w:val="15"/>
        </w:rPr>
        <w:t xml:space="preserve">Na het bespreken van de PeP (persoonlijk EVC Plan) wordt bepaald of stap 2 uitgevoerd gaat worden. </w:t>
      </w:r>
      <w:r w:rsidR="00CF6D45" w:rsidRPr="00475EF3">
        <w:rPr>
          <w:rFonts w:ascii="Calibri" w:hAnsi="Calibri" w:cs="Calibri"/>
          <w:color w:val="000000" w:themeColor="text1"/>
          <w:sz w:val="15"/>
          <w:szCs w:val="15"/>
        </w:rPr>
        <w:t>Vervolgens</w:t>
      </w:r>
      <w:r w:rsidRPr="00475EF3">
        <w:rPr>
          <w:rFonts w:ascii="Calibri" w:hAnsi="Calibri" w:cs="Calibri"/>
          <w:color w:val="000000" w:themeColor="text1"/>
          <w:sz w:val="15"/>
          <w:szCs w:val="15"/>
        </w:rPr>
        <w:t xml:space="preserve"> ontvangt u de tweede factuur voor het EVC-traject.</w:t>
      </w:r>
    </w:p>
    <w:p w14:paraId="6C8BB391" w14:textId="77777777" w:rsidR="005B67E1" w:rsidRPr="00475EF3" w:rsidRDefault="005B67E1" w:rsidP="00FE584B">
      <w:pPr>
        <w:tabs>
          <w:tab w:val="left" w:pos="2992"/>
          <w:tab w:val="left" w:pos="4286"/>
          <w:tab w:val="left" w:pos="7322"/>
          <w:tab w:val="left" w:pos="8358"/>
        </w:tabs>
        <w:spacing w:after="0" w:line="240" w:lineRule="auto"/>
        <w:rPr>
          <w:rFonts w:ascii="Calibri" w:hAnsi="Calibri" w:cs="Calibri"/>
          <w:color w:val="000000" w:themeColor="text1"/>
          <w:sz w:val="15"/>
          <w:szCs w:val="15"/>
        </w:rPr>
      </w:pPr>
    </w:p>
    <w:p w14:paraId="4674A21C" w14:textId="77777777" w:rsidR="00D3717D" w:rsidRPr="00475EF3" w:rsidRDefault="00D3717D" w:rsidP="006D2F0A">
      <w:pPr>
        <w:pStyle w:val="Default"/>
        <w:ind w:firstLine="142"/>
        <w:rPr>
          <w:b/>
          <w:bCs/>
          <w:color w:val="000000" w:themeColor="text1"/>
          <w:sz w:val="15"/>
          <w:szCs w:val="15"/>
        </w:rPr>
      </w:pPr>
      <w:r w:rsidRPr="00475EF3">
        <w:rPr>
          <w:b/>
          <w:bCs/>
          <w:color w:val="000000" w:themeColor="text1"/>
          <w:sz w:val="15"/>
          <w:szCs w:val="15"/>
        </w:rPr>
        <w:t>Stap 2: Opbouw portfolio</w:t>
      </w:r>
    </w:p>
    <w:p w14:paraId="037BDD53" w14:textId="77777777" w:rsidR="00D3717D" w:rsidRPr="00475EF3" w:rsidRDefault="00D3717D" w:rsidP="00FE584B">
      <w:pPr>
        <w:pStyle w:val="Default"/>
        <w:numPr>
          <w:ilvl w:val="0"/>
          <w:numId w:val="4"/>
        </w:numPr>
        <w:rPr>
          <w:bCs/>
          <w:color w:val="000000" w:themeColor="text1"/>
          <w:sz w:val="15"/>
          <w:szCs w:val="15"/>
        </w:rPr>
      </w:pPr>
      <w:r w:rsidRPr="00475EF3">
        <w:rPr>
          <w:bCs/>
          <w:color w:val="000000" w:themeColor="text1"/>
          <w:sz w:val="15"/>
          <w:szCs w:val="15"/>
        </w:rPr>
        <w:t>Meekijken bij het opbouwen van je portfolio</w:t>
      </w:r>
    </w:p>
    <w:p w14:paraId="41E661C4" w14:textId="77777777" w:rsidR="00D3717D" w:rsidRPr="00475EF3" w:rsidRDefault="00D3717D" w:rsidP="00FE584B">
      <w:pPr>
        <w:pStyle w:val="Default"/>
        <w:numPr>
          <w:ilvl w:val="0"/>
          <w:numId w:val="4"/>
        </w:numPr>
        <w:rPr>
          <w:bCs/>
          <w:color w:val="000000" w:themeColor="text1"/>
          <w:sz w:val="15"/>
          <w:szCs w:val="15"/>
        </w:rPr>
      </w:pPr>
      <w:r w:rsidRPr="00475EF3">
        <w:rPr>
          <w:bCs/>
          <w:color w:val="000000" w:themeColor="text1"/>
          <w:sz w:val="15"/>
          <w:szCs w:val="15"/>
        </w:rPr>
        <w:t>Het geven van tips</w:t>
      </w:r>
    </w:p>
    <w:p w14:paraId="3E4160EA" w14:textId="77777777" w:rsidR="00D3717D" w:rsidRPr="00475EF3" w:rsidRDefault="00D3717D" w:rsidP="00FE584B">
      <w:pPr>
        <w:pStyle w:val="Default"/>
        <w:numPr>
          <w:ilvl w:val="0"/>
          <w:numId w:val="4"/>
        </w:numPr>
        <w:rPr>
          <w:bCs/>
          <w:color w:val="000000" w:themeColor="text1"/>
          <w:sz w:val="15"/>
          <w:szCs w:val="15"/>
        </w:rPr>
      </w:pPr>
      <w:r w:rsidRPr="00475EF3">
        <w:rPr>
          <w:bCs/>
          <w:color w:val="000000" w:themeColor="text1"/>
          <w:sz w:val="15"/>
          <w:szCs w:val="15"/>
        </w:rPr>
        <w:t>De planning in de gaten houden</w:t>
      </w:r>
    </w:p>
    <w:p w14:paraId="6D2FBA23" w14:textId="77777777" w:rsidR="00D3717D" w:rsidRPr="00475EF3" w:rsidRDefault="00D3717D" w:rsidP="00FE584B">
      <w:pPr>
        <w:pStyle w:val="Default"/>
        <w:numPr>
          <w:ilvl w:val="0"/>
          <w:numId w:val="4"/>
        </w:numPr>
        <w:rPr>
          <w:bCs/>
          <w:color w:val="000000" w:themeColor="text1"/>
          <w:sz w:val="15"/>
          <w:szCs w:val="15"/>
        </w:rPr>
      </w:pPr>
      <w:r w:rsidRPr="00475EF3">
        <w:rPr>
          <w:bCs/>
          <w:color w:val="000000" w:themeColor="text1"/>
          <w:sz w:val="15"/>
          <w:szCs w:val="15"/>
        </w:rPr>
        <w:t>Het laten beoordelen van je portfolio door inhoudsassessoren</w:t>
      </w:r>
    </w:p>
    <w:p w14:paraId="5B04B558" w14:textId="77777777" w:rsidR="00D3717D" w:rsidRPr="00475EF3" w:rsidRDefault="00D3717D" w:rsidP="00FE584B">
      <w:pPr>
        <w:pStyle w:val="Default"/>
        <w:numPr>
          <w:ilvl w:val="0"/>
          <w:numId w:val="4"/>
        </w:numPr>
        <w:rPr>
          <w:bCs/>
          <w:color w:val="000000" w:themeColor="text1"/>
          <w:sz w:val="15"/>
          <w:szCs w:val="15"/>
        </w:rPr>
      </w:pPr>
      <w:r w:rsidRPr="00475EF3">
        <w:rPr>
          <w:bCs/>
          <w:color w:val="000000" w:themeColor="text1"/>
          <w:sz w:val="15"/>
          <w:szCs w:val="15"/>
        </w:rPr>
        <w:t>Het regelen van je eindgesprek of werkplekbezoek</w:t>
      </w:r>
    </w:p>
    <w:p w14:paraId="5EADC8B5" w14:textId="77777777" w:rsidR="00D3717D" w:rsidRPr="00475EF3" w:rsidRDefault="00D3717D" w:rsidP="00FE584B">
      <w:pPr>
        <w:pStyle w:val="Default"/>
        <w:numPr>
          <w:ilvl w:val="0"/>
          <w:numId w:val="4"/>
        </w:numPr>
        <w:rPr>
          <w:bCs/>
          <w:color w:val="000000" w:themeColor="text1"/>
          <w:sz w:val="15"/>
          <w:szCs w:val="15"/>
        </w:rPr>
      </w:pPr>
      <w:r w:rsidRPr="00475EF3">
        <w:rPr>
          <w:bCs/>
          <w:color w:val="000000" w:themeColor="text1"/>
          <w:sz w:val="15"/>
          <w:szCs w:val="15"/>
        </w:rPr>
        <w:t>Het opstellen van je ervaringscertificaat</w:t>
      </w:r>
    </w:p>
    <w:p w14:paraId="4BF9BC7E" w14:textId="77777777" w:rsidR="00D3717D" w:rsidRPr="00475EF3" w:rsidRDefault="00D3717D" w:rsidP="00FE584B">
      <w:pPr>
        <w:pStyle w:val="Default"/>
        <w:numPr>
          <w:ilvl w:val="0"/>
          <w:numId w:val="4"/>
        </w:numPr>
        <w:rPr>
          <w:bCs/>
          <w:color w:val="000000" w:themeColor="text1"/>
          <w:sz w:val="15"/>
          <w:szCs w:val="15"/>
        </w:rPr>
      </w:pPr>
      <w:r w:rsidRPr="00475EF3">
        <w:rPr>
          <w:bCs/>
          <w:color w:val="000000" w:themeColor="text1"/>
          <w:sz w:val="15"/>
          <w:szCs w:val="15"/>
        </w:rPr>
        <w:t>Je EVC-dossier klaar maken voor de stap naar het diploma</w:t>
      </w:r>
    </w:p>
    <w:p w14:paraId="46C10776" w14:textId="77777777" w:rsidR="00D3717D" w:rsidRPr="00475EF3" w:rsidRDefault="00D3717D" w:rsidP="00FE584B">
      <w:pPr>
        <w:pStyle w:val="Default"/>
        <w:rPr>
          <w:bCs/>
          <w:color w:val="000000" w:themeColor="text1"/>
          <w:sz w:val="15"/>
          <w:szCs w:val="15"/>
        </w:rPr>
      </w:pPr>
      <w:r w:rsidRPr="00475EF3">
        <w:rPr>
          <w:bCs/>
          <w:color w:val="000000" w:themeColor="text1"/>
          <w:sz w:val="15"/>
          <w:szCs w:val="15"/>
        </w:rPr>
        <w:t>De kosten voor deze stap zijn € 1</w:t>
      </w:r>
      <w:r w:rsidR="006D2F0A" w:rsidRPr="00475EF3">
        <w:rPr>
          <w:bCs/>
          <w:color w:val="000000" w:themeColor="text1"/>
          <w:sz w:val="15"/>
          <w:szCs w:val="15"/>
        </w:rPr>
        <w:t>.</w:t>
      </w:r>
      <w:r w:rsidRPr="00475EF3">
        <w:rPr>
          <w:bCs/>
          <w:color w:val="000000" w:themeColor="text1"/>
          <w:sz w:val="15"/>
          <w:szCs w:val="15"/>
        </w:rPr>
        <w:t>100,- euro (elf honderd euro) inclusief btw.</w:t>
      </w:r>
    </w:p>
    <w:p w14:paraId="764823F6" w14:textId="77777777" w:rsidR="00D3717D" w:rsidRPr="00475EF3" w:rsidRDefault="00D3717D" w:rsidP="00FE584B">
      <w:pPr>
        <w:pStyle w:val="Default"/>
        <w:rPr>
          <w:b/>
          <w:bCs/>
          <w:color w:val="000000" w:themeColor="text1"/>
          <w:sz w:val="15"/>
          <w:szCs w:val="15"/>
        </w:rPr>
      </w:pPr>
    </w:p>
    <w:p w14:paraId="48989C5D" w14:textId="77777777" w:rsidR="00D3717D" w:rsidRPr="00475EF3" w:rsidRDefault="0002193C" w:rsidP="006D2F0A">
      <w:pPr>
        <w:pStyle w:val="Default"/>
        <w:ind w:firstLine="142"/>
        <w:rPr>
          <w:b/>
          <w:bCs/>
          <w:color w:val="000000" w:themeColor="text1"/>
          <w:sz w:val="15"/>
          <w:szCs w:val="15"/>
        </w:rPr>
      </w:pPr>
      <w:r w:rsidRPr="00475EF3">
        <w:rPr>
          <w:b/>
          <w:bCs/>
          <w:color w:val="000000" w:themeColor="text1"/>
          <w:sz w:val="15"/>
          <w:szCs w:val="15"/>
        </w:rPr>
        <w:t>Stap 3: Verzilvering</w:t>
      </w:r>
      <w:r w:rsidR="00D3717D" w:rsidRPr="00475EF3">
        <w:rPr>
          <w:b/>
          <w:bCs/>
          <w:color w:val="000000" w:themeColor="text1"/>
          <w:sz w:val="15"/>
          <w:szCs w:val="15"/>
        </w:rPr>
        <w:t xml:space="preserve"> </w:t>
      </w:r>
    </w:p>
    <w:p w14:paraId="21B36957" w14:textId="77777777" w:rsidR="000D5F3D" w:rsidRPr="00475EF3" w:rsidRDefault="00D3717D" w:rsidP="00FE584B">
      <w:pPr>
        <w:pStyle w:val="Default"/>
        <w:rPr>
          <w:bCs/>
          <w:color w:val="000000" w:themeColor="text1"/>
          <w:sz w:val="15"/>
          <w:szCs w:val="15"/>
        </w:rPr>
      </w:pPr>
      <w:r w:rsidRPr="00475EF3">
        <w:rPr>
          <w:bCs/>
          <w:color w:val="000000" w:themeColor="text1"/>
          <w:sz w:val="15"/>
          <w:szCs w:val="15"/>
        </w:rPr>
        <w:t xml:space="preserve">De EVC-aanbieden zal het traject naar de scholing en het verzilvering begeleiding richting het ROC. Daarna dragen we je verzilvering verzoek over aan het ROC. </w:t>
      </w:r>
    </w:p>
    <w:p w14:paraId="7ADCE201" w14:textId="77777777" w:rsidR="00D3717D" w:rsidRPr="00475EF3" w:rsidRDefault="00D3717D" w:rsidP="00FE584B">
      <w:pPr>
        <w:pStyle w:val="Default"/>
        <w:rPr>
          <w:b/>
          <w:bCs/>
          <w:color w:val="000000" w:themeColor="text1"/>
          <w:sz w:val="15"/>
          <w:szCs w:val="15"/>
        </w:rPr>
      </w:pPr>
    </w:p>
    <w:p w14:paraId="06D7316F" w14:textId="77777777" w:rsidR="005C0861" w:rsidRPr="00475EF3" w:rsidRDefault="000D5F3D" w:rsidP="00FE584B">
      <w:pPr>
        <w:pStyle w:val="Default"/>
        <w:rPr>
          <w:color w:val="000000" w:themeColor="text1"/>
          <w:sz w:val="15"/>
          <w:szCs w:val="15"/>
        </w:rPr>
      </w:pPr>
      <w:r w:rsidRPr="00475EF3">
        <w:rPr>
          <w:b/>
          <w:bCs/>
          <w:color w:val="000000" w:themeColor="text1"/>
          <w:sz w:val="15"/>
          <w:szCs w:val="15"/>
        </w:rPr>
        <w:t>Inzet</w:t>
      </w:r>
    </w:p>
    <w:p w14:paraId="0890268D" w14:textId="77777777" w:rsidR="007F0D64" w:rsidRPr="00475EF3" w:rsidRDefault="000D5F3D" w:rsidP="00FE584B">
      <w:pPr>
        <w:pStyle w:val="Default"/>
        <w:rPr>
          <w:color w:val="000000" w:themeColor="text1"/>
          <w:sz w:val="15"/>
          <w:szCs w:val="15"/>
        </w:rPr>
      </w:pPr>
      <w:r w:rsidRPr="00475EF3">
        <w:rPr>
          <w:color w:val="000000" w:themeColor="text1"/>
          <w:sz w:val="15"/>
          <w:szCs w:val="15"/>
        </w:rPr>
        <w:t xml:space="preserve">Voor het verzamelen en uitwerken van de bewijslast voor de EVC-procedure is tijd en inzet nodig. Tijdens het reguliere werk moet de EVC-kandidaat bewijzen verzamelen door middel van foto’s, filmpjes, formulieren, verklaringen en dergelijke. In zijn vrije tijd moet de EVC-kandidaat bij de bewijzen een toelichting schrijven, waarin duidelijk wordt welke werkzaamheden hij heeft uitgevoerd en hoe hij dat gedaan heeft. De tijdsinvestering is voor iedereen verschillend, maar de EVC-kandidaat moet er rekening mee houden dat hij ongeveer 4 tot 6 uur per week in zijn vrije tijd bezig is om het portfolio te vullen. De werkgever kan de EVC-kandidaat helpen bij het verzamelen van bewijsstukken. Hierbij valt bijvoorbeeld te denken aan bewijsstukken vanuit zijn administratie, verklaringen en/of op de juiste werken wordt ingezet. Het is de verantwoordelijkheid van de EVC-kandidaat om zijn werkgever, indien gewenst, om deze ondersteuning te vragen. </w:t>
      </w:r>
    </w:p>
    <w:p w14:paraId="1D239DAE" w14:textId="77777777" w:rsidR="000D5F3D" w:rsidRPr="00475EF3" w:rsidRDefault="000D5F3D" w:rsidP="00FE584B">
      <w:pPr>
        <w:pStyle w:val="Default"/>
        <w:rPr>
          <w:color w:val="000000" w:themeColor="text1"/>
          <w:sz w:val="15"/>
          <w:szCs w:val="15"/>
        </w:rPr>
      </w:pPr>
    </w:p>
    <w:p w14:paraId="7A64E75C" w14:textId="77777777" w:rsidR="000D5F3D" w:rsidRPr="00475EF3" w:rsidRDefault="000D5F3D" w:rsidP="00FE584B">
      <w:pPr>
        <w:pStyle w:val="Default"/>
        <w:rPr>
          <w:b/>
          <w:bCs/>
          <w:color w:val="000000" w:themeColor="text1"/>
          <w:sz w:val="15"/>
          <w:szCs w:val="15"/>
        </w:rPr>
      </w:pPr>
      <w:r w:rsidRPr="00475EF3">
        <w:rPr>
          <w:b/>
          <w:bCs/>
          <w:color w:val="000000" w:themeColor="text1"/>
          <w:sz w:val="15"/>
          <w:szCs w:val="15"/>
        </w:rPr>
        <w:t>Duur en afronding van het EVC-traject</w:t>
      </w:r>
    </w:p>
    <w:p w14:paraId="0C0CBBBF" w14:textId="77777777" w:rsidR="000D5F3D" w:rsidRPr="00475EF3" w:rsidRDefault="000D5F3D" w:rsidP="00FE584B">
      <w:pPr>
        <w:pStyle w:val="Default"/>
        <w:rPr>
          <w:bCs/>
          <w:color w:val="000000" w:themeColor="text1"/>
          <w:sz w:val="15"/>
          <w:szCs w:val="15"/>
        </w:rPr>
      </w:pPr>
      <w:r w:rsidRPr="00475EF3">
        <w:rPr>
          <w:bCs/>
          <w:color w:val="000000" w:themeColor="text1"/>
          <w:sz w:val="15"/>
          <w:szCs w:val="15"/>
        </w:rPr>
        <w:t xml:space="preserve">Het traject moet binnen 26 weken vanaf het moment van bespreking van het Persoonlijk EVC Plan (PeP, het einde van stap 1) afronden. Het traject wordt afgerond met een eindgesprek (CGI) of eventueel een proeve van bekwaamheid of </w:t>
      </w:r>
      <w:r w:rsidR="006D2F0A" w:rsidRPr="00475EF3">
        <w:rPr>
          <w:bCs/>
          <w:color w:val="000000" w:themeColor="text1"/>
          <w:sz w:val="15"/>
          <w:szCs w:val="15"/>
        </w:rPr>
        <w:t xml:space="preserve">een </w:t>
      </w:r>
      <w:r w:rsidRPr="00475EF3">
        <w:rPr>
          <w:bCs/>
          <w:color w:val="000000" w:themeColor="text1"/>
          <w:sz w:val="15"/>
          <w:szCs w:val="15"/>
        </w:rPr>
        <w:t>werkplekbezoek. Het traject wordt beoordeeld door de inhoudsassessor. Met de beoordelaars mag geen relatie zijn ander</w:t>
      </w:r>
      <w:r w:rsidR="006D2F0A" w:rsidRPr="00475EF3">
        <w:rPr>
          <w:bCs/>
          <w:color w:val="000000" w:themeColor="text1"/>
          <w:sz w:val="15"/>
          <w:szCs w:val="15"/>
        </w:rPr>
        <w:t>s</w:t>
      </w:r>
      <w:r w:rsidRPr="00475EF3">
        <w:rPr>
          <w:bCs/>
          <w:color w:val="000000" w:themeColor="text1"/>
          <w:sz w:val="15"/>
          <w:szCs w:val="15"/>
        </w:rPr>
        <w:t xml:space="preserve"> dan die onvermijdelijk en voor de werkzaamheden van de assessor(en) noodzakelijk is. Als deelnemer van een EVC-traject heb je altijd recht op een eindgesprek. De resultaten van het EVC-traject worden beschreven in een EVC-rapportage (ervaringscertificaat). Het ervaringscertificaat wordt ondertekend door de EVC-kandidaat en inhoudsassessor. Hiermee is het EVC-traject officieel afgerond. De EVC-rapportage (ervaringscertificaat) is een persoonsgebonden document en wordt alleen met toestemming van de EVC-kandidaat verstrekt aan derden. </w:t>
      </w:r>
    </w:p>
    <w:p w14:paraId="5F8B43A9" w14:textId="77777777" w:rsidR="000D5F3D" w:rsidRPr="00475EF3" w:rsidRDefault="000D5F3D" w:rsidP="00FE584B">
      <w:pPr>
        <w:pStyle w:val="Default"/>
        <w:rPr>
          <w:bCs/>
          <w:color w:val="000000" w:themeColor="text1"/>
          <w:sz w:val="15"/>
          <w:szCs w:val="15"/>
        </w:rPr>
      </w:pPr>
    </w:p>
    <w:p w14:paraId="7CAF89DA" w14:textId="77777777" w:rsidR="000D5F3D" w:rsidRPr="00475EF3" w:rsidRDefault="000D5F3D" w:rsidP="00FE584B">
      <w:pPr>
        <w:pStyle w:val="Default"/>
        <w:rPr>
          <w:b/>
          <w:bCs/>
          <w:color w:val="000000" w:themeColor="text1"/>
          <w:sz w:val="15"/>
          <w:szCs w:val="15"/>
        </w:rPr>
      </w:pPr>
      <w:r w:rsidRPr="00475EF3">
        <w:rPr>
          <w:b/>
          <w:bCs/>
          <w:color w:val="000000" w:themeColor="text1"/>
          <w:sz w:val="15"/>
          <w:szCs w:val="15"/>
        </w:rPr>
        <w:t>Voortijdig beëindiging van het traject</w:t>
      </w:r>
    </w:p>
    <w:p w14:paraId="754859C4" w14:textId="77777777" w:rsidR="000D5F3D" w:rsidRPr="00475EF3" w:rsidRDefault="000D5F3D" w:rsidP="00FE584B">
      <w:pPr>
        <w:pStyle w:val="Default"/>
        <w:rPr>
          <w:bCs/>
          <w:color w:val="000000" w:themeColor="text1"/>
          <w:sz w:val="15"/>
          <w:szCs w:val="15"/>
        </w:rPr>
      </w:pPr>
      <w:r w:rsidRPr="00475EF3">
        <w:rPr>
          <w:bCs/>
          <w:color w:val="000000" w:themeColor="text1"/>
          <w:sz w:val="15"/>
          <w:szCs w:val="15"/>
        </w:rPr>
        <w:t>Wanneer het EVC-traject voor de afronding van de stap stopt, worden de gemaakte kosten in beeld gebracht en zal het bedrag wat overblijft teruggestort worden. De administratieve kosten hiervoor zijn € 75,- euro (vijf en zeventig euro) inclusief btw.</w:t>
      </w:r>
    </w:p>
    <w:p w14:paraId="73A8B1DB" w14:textId="77777777" w:rsidR="000D5F3D" w:rsidRPr="00475EF3" w:rsidRDefault="000D5F3D" w:rsidP="00FE584B">
      <w:pPr>
        <w:pStyle w:val="Default"/>
        <w:rPr>
          <w:color w:val="000000" w:themeColor="text1"/>
          <w:sz w:val="15"/>
          <w:szCs w:val="15"/>
        </w:rPr>
      </w:pPr>
    </w:p>
    <w:p w14:paraId="29BC0FED" w14:textId="77777777" w:rsidR="00CF6D45" w:rsidRPr="00475EF3" w:rsidRDefault="000D5F3D" w:rsidP="00FE584B">
      <w:pPr>
        <w:pStyle w:val="Default"/>
        <w:rPr>
          <w:b/>
          <w:bCs/>
          <w:color w:val="000000" w:themeColor="text1"/>
          <w:sz w:val="15"/>
          <w:szCs w:val="15"/>
        </w:rPr>
      </w:pPr>
      <w:r w:rsidRPr="00475EF3">
        <w:rPr>
          <w:b/>
          <w:bCs/>
          <w:color w:val="000000" w:themeColor="text1"/>
          <w:sz w:val="15"/>
          <w:szCs w:val="15"/>
        </w:rPr>
        <w:t>Scholing en diplomering</w:t>
      </w:r>
    </w:p>
    <w:p w14:paraId="2EBBCA32" w14:textId="77777777" w:rsidR="00D3717D" w:rsidRPr="00475EF3" w:rsidRDefault="00D3717D" w:rsidP="00FE584B">
      <w:pPr>
        <w:pStyle w:val="Default"/>
        <w:rPr>
          <w:bCs/>
          <w:color w:val="000000" w:themeColor="text1"/>
          <w:sz w:val="15"/>
          <w:szCs w:val="15"/>
        </w:rPr>
      </w:pPr>
      <w:r w:rsidRPr="00475EF3">
        <w:rPr>
          <w:bCs/>
          <w:color w:val="000000" w:themeColor="text1"/>
          <w:sz w:val="15"/>
          <w:szCs w:val="15"/>
        </w:rPr>
        <w:t>Dit onderdeel valt niet onder de verantwoordelijkheid van het EVC-centra Bouw &amp; Infra. We zullen een overdrachtsdossier maken en deze overdragen aan het ROC. Het ROC zal vanaf dat moment de contactpersoon zijn voor de EVC-kandidaat om zijn verzilvering te realiseren. Het ROC bepalen de mogelijkheden en zullen de EVC-kandidaat vooraf informeren over de mogelijkheden en eventuele tegenslagen die bij de start van het EVC-traject nog niet speelde of onbekend waren. Het kan zijn dat uit de EVC-rapportage (ervaringscertificaat) blijkt dat er nog aanvullende scholing gevolgd moet worden om aan de landelijk erkende standaard te voldoen.</w:t>
      </w:r>
    </w:p>
    <w:p w14:paraId="7548A47F" w14:textId="77777777" w:rsidR="000D5F3D" w:rsidRPr="00475EF3" w:rsidRDefault="000D5F3D" w:rsidP="00FE584B">
      <w:pPr>
        <w:pStyle w:val="Default"/>
        <w:rPr>
          <w:bCs/>
          <w:color w:val="000000" w:themeColor="text1"/>
          <w:sz w:val="15"/>
          <w:szCs w:val="15"/>
        </w:rPr>
      </w:pPr>
    </w:p>
    <w:p w14:paraId="7EDB8F26" w14:textId="77777777" w:rsidR="000D5F3D" w:rsidRPr="00475EF3" w:rsidRDefault="000D5F3D" w:rsidP="00FE584B">
      <w:pPr>
        <w:pStyle w:val="Default"/>
        <w:rPr>
          <w:b/>
          <w:bCs/>
          <w:color w:val="000000" w:themeColor="text1"/>
          <w:sz w:val="15"/>
          <w:szCs w:val="15"/>
        </w:rPr>
      </w:pPr>
      <w:r w:rsidRPr="00475EF3">
        <w:rPr>
          <w:b/>
          <w:bCs/>
          <w:color w:val="000000" w:themeColor="text1"/>
          <w:sz w:val="15"/>
          <w:szCs w:val="15"/>
        </w:rPr>
        <w:t>Eigendomsrechten portfolio</w:t>
      </w:r>
    </w:p>
    <w:p w14:paraId="480F9E1D" w14:textId="77777777" w:rsidR="000D5F3D" w:rsidRPr="00475EF3" w:rsidRDefault="000D5F3D" w:rsidP="00FE584B">
      <w:pPr>
        <w:pStyle w:val="Default"/>
        <w:rPr>
          <w:bCs/>
          <w:color w:val="000000" w:themeColor="text1"/>
          <w:sz w:val="15"/>
          <w:szCs w:val="15"/>
        </w:rPr>
      </w:pPr>
      <w:r w:rsidRPr="00475EF3">
        <w:rPr>
          <w:bCs/>
          <w:color w:val="000000" w:themeColor="text1"/>
          <w:sz w:val="15"/>
          <w:szCs w:val="15"/>
        </w:rPr>
        <w:t xml:space="preserve">Na afronding van het EVC-traject, behoud de EVC-kandidaat toegang tot zijn e-portfolio. Hij moet </w:t>
      </w:r>
      <w:r w:rsidR="006D2F0A" w:rsidRPr="00475EF3">
        <w:rPr>
          <w:bCs/>
          <w:color w:val="000000" w:themeColor="text1"/>
          <w:sz w:val="15"/>
          <w:szCs w:val="15"/>
        </w:rPr>
        <w:t xml:space="preserve">het </w:t>
      </w:r>
      <w:r w:rsidRPr="00475EF3">
        <w:rPr>
          <w:bCs/>
          <w:color w:val="000000" w:themeColor="text1"/>
          <w:sz w:val="15"/>
          <w:szCs w:val="15"/>
        </w:rPr>
        <w:t>e-portfolio en het ervaringscertificaat gedurende minimaal vijf jaar na ondertekening van het ervaringscertificaat in zijn geheel bewaren.</w:t>
      </w:r>
    </w:p>
    <w:p w14:paraId="1A319B60" w14:textId="77777777" w:rsidR="000D5F3D" w:rsidRPr="00475EF3" w:rsidRDefault="000D5F3D" w:rsidP="00FE584B">
      <w:pPr>
        <w:pStyle w:val="Default"/>
        <w:rPr>
          <w:bCs/>
          <w:color w:val="000000" w:themeColor="text1"/>
          <w:sz w:val="15"/>
          <w:szCs w:val="15"/>
        </w:rPr>
      </w:pPr>
    </w:p>
    <w:p w14:paraId="7C22675F" w14:textId="77777777" w:rsidR="000D5F3D" w:rsidRPr="00475EF3" w:rsidRDefault="000D5F3D" w:rsidP="00FE584B">
      <w:pPr>
        <w:pStyle w:val="Default"/>
        <w:rPr>
          <w:bCs/>
          <w:color w:val="000000" w:themeColor="text1"/>
          <w:sz w:val="15"/>
          <w:szCs w:val="15"/>
        </w:rPr>
      </w:pPr>
      <w:r w:rsidRPr="00475EF3">
        <w:rPr>
          <w:b/>
          <w:bCs/>
          <w:color w:val="000000" w:themeColor="text1"/>
          <w:sz w:val="15"/>
          <w:szCs w:val="15"/>
        </w:rPr>
        <w:t>Bezwaar EVC-procedure</w:t>
      </w:r>
      <w:r w:rsidRPr="00475EF3">
        <w:rPr>
          <w:b/>
          <w:bCs/>
          <w:color w:val="000000" w:themeColor="text1"/>
          <w:sz w:val="15"/>
          <w:szCs w:val="15"/>
        </w:rPr>
        <w:tab/>
      </w:r>
    </w:p>
    <w:p w14:paraId="4EE49BE0" w14:textId="77777777" w:rsidR="000D5F3D" w:rsidRPr="00475EF3" w:rsidRDefault="000D5F3D" w:rsidP="00FE584B">
      <w:pPr>
        <w:pStyle w:val="Default"/>
        <w:rPr>
          <w:b/>
          <w:bCs/>
          <w:color w:val="000000" w:themeColor="text1"/>
          <w:sz w:val="15"/>
          <w:szCs w:val="15"/>
        </w:rPr>
      </w:pPr>
      <w:r w:rsidRPr="00475EF3">
        <w:rPr>
          <w:bCs/>
          <w:color w:val="000000" w:themeColor="text1"/>
          <w:sz w:val="15"/>
          <w:szCs w:val="15"/>
        </w:rPr>
        <w:t xml:space="preserve">De EVC-kandidaat kan bezwaar maken over de uitvoering van de EVC-procedure. In het portfolio </w:t>
      </w:r>
      <w:r w:rsidR="006D2F0A" w:rsidRPr="00475EF3">
        <w:rPr>
          <w:bCs/>
          <w:color w:val="000000" w:themeColor="text1"/>
          <w:sz w:val="15"/>
          <w:szCs w:val="15"/>
        </w:rPr>
        <w:t>is</w:t>
      </w:r>
      <w:r w:rsidRPr="00475EF3">
        <w:rPr>
          <w:bCs/>
          <w:color w:val="000000" w:themeColor="text1"/>
          <w:sz w:val="15"/>
          <w:szCs w:val="15"/>
        </w:rPr>
        <w:t xml:space="preserve"> een formulier opgenomen waarin de klachtenprocedure staat vermeld. De eerste stap is het bespreken van de klacht met de EVC-adviseur. Wanneer de klacht niet naar tevredenheid wordt opgelost, wordt </w:t>
      </w:r>
      <w:r w:rsidR="006D2F0A" w:rsidRPr="00475EF3">
        <w:rPr>
          <w:bCs/>
          <w:color w:val="000000" w:themeColor="text1"/>
          <w:sz w:val="15"/>
          <w:szCs w:val="15"/>
        </w:rPr>
        <w:t xml:space="preserve">de </w:t>
      </w:r>
      <w:r w:rsidRPr="00475EF3">
        <w:rPr>
          <w:bCs/>
          <w:color w:val="000000" w:themeColor="text1"/>
          <w:sz w:val="15"/>
          <w:szCs w:val="15"/>
        </w:rPr>
        <w:t>klachtbehandelaar van de EVC-aanbieder ingeschakeld. De mogelijk laatste stap is het inschakelen van een externe voor het behandelen van de klacht.</w:t>
      </w:r>
    </w:p>
    <w:p w14:paraId="333CBDA9" w14:textId="77777777" w:rsidR="000D5F3D" w:rsidRPr="00475EF3" w:rsidRDefault="000D5F3D" w:rsidP="00FE584B">
      <w:pPr>
        <w:pStyle w:val="Default"/>
        <w:rPr>
          <w:b/>
          <w:bCs/>
          <w:color w:val="000000" w:themeColor="text1"/>
          <w:sz w:val="15"/>
          <w:szCs w:val="15"/>
        </w:rPr>
      </w:pPr>
    </w:p>
    <w:p w14:paraId="3C44DBB4" w14:textId="77777777" w:rsidR="000D5F3D" w:rsidRPr="00475EF3" w:rsidRDefault="000D5F3D" w:rsidP="00FE584B">
      <w:pPr>
        <w:pStyle w:val="Default"/>
        <w:rPr>
          <w:b/>
          <w:bCs/>
          <w:color w:val="000000" w:themeColor="text1"/>
          <w:sz w:val="15"/>
          <w:szCs w:val="15"/>
        </w:rPr>
      </w:pPr>
      <w:r w:rsidRPr="00475EF3">
        <w:rPr>
          <w:b/>
          <w:bCs/>
          <w:color w:val="000000" w:themeColor="text1"/>
          <w:sz w:val="15"/>
          <w:szCs w:val="15"/>
        </w:rPr>
        <w:t>Verdere rechten van de EVC-kandidaat binnen de EVC-procedure EVC-centra Bouw &amp; Infra</w:t>
      </w:r>
    </w:p>
    <w:p w14:paraId="38AD6407" w14:textId="77777777" w:rsidR="005C0861" w:rsidRPr="00475EF3" w:rsidRDefault="000D5F3D" w:rsidP="00FE584B">
      <w:pPr>
        <w:pStyle w:val="Default"/>
        <w:rPr>
          <w:bCs/>
          <w:color w:val="000000" w:themeColor="text1"/>
          <w:sz w:val="15"/>
          <w:szCs w:val="15"/>
        </w:rPr>
      </w:pPr>
      <w:r w:rsidRPr="00475EF3">
        <w:rPr>
          <w:bCs/>
          <w:color w:val="000000" w:themeColor="text1"/>
          <w:sz w:val="15"/>
          <w:szCs w:val="15"/>
        </w:rPr>
        <w:t>De EVC-kandidaat heeft inzage in alle onderdelen van de EVC-procedure en de methodiek van beoordeling.</w:t>
      </w:r>
    </w:p>
    <w:sectPr w:rsidR="005C0861" w:rsidRPr="00475EF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A0ABE" w14:textId="77777777" w:rsidR="008B5AA8" w:rsidRDefault="008B5AA8" w:rsidP="000048AF">
      <w:pPr>
        <w:spacing w:after="0" w:line="240" w:lineRule="auto"/>
      </w:pPr>
      <w:r>
        <w:separator/>
      </w:r>
    </w:p>
  </w:endnote>
  <w:endnote w:type="continuationSeparator" w:id="0">
    <w:p w14:paraId="3F3813A1" w14:textId="77777777" w:rsidR="008B5AA8" w:rsidRDefault="008B5AA8" w:rsidP="00004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AC8C9" w14:textId="77777777" w:rsidR="00EA61DC" w:rsidRDefault="00EA61DC">
    <w:pPr>
      <w:pStyle w:val="Voettekst"/>
    </w:pPr>
    <w:r>
      <w:rPr>
        <w:noProof/>
        <w:lang w:eastAsia="nl-NL"/>
      </w:rPr>
      <w:drawing>
        <wp:anchor distT="0" distB="0" distL="114300" distR="114300" simplePos="0" relativeHeight="251659264" behindDoc="0" locked="0" layoutInCell="1" allowOverlap="1" wp14:anchorId="2BCA8034" wp14:editId="12A5123A">
          <wp:simplePos x="0" y="0"/>
          <wp:positionH relativeFrom="page">
            <wp:posOffset>5311613</wp:posOffset>
          </wp:positionH>
          <wp:positionV relativeFrom="page">
            <wp:posOffset>9373559</wp:posOffset>
          </wp:positionV>
          <wp:extent cx="1800000" cy="10548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olandis.JPG"/>
                  <pic:cNvPicPr/>
                </pic:nvPicPr>
                <pic:blipFill>
                  <a:blip r:embed="rId1">
                    <a:extLst>
                      <a:ext uri="{28A0092B-C50C-407E-A947-70E740481C1C}">
                        <a14:useLocalDpi xmlns:a14="http://schemas.microsoft.com/office/drawing/2010/main" val="0"/>
                      </a:ext>
                    </a:extLst>
                  </a:blip>
                  <a:stretch>
                    <a:fillRect/>
                  </a:stretch>
                </pic:blipFill>
                <pic:spPr>
                  <a:xfrm>
                    <a:off x="0" y="0"/>
                    <a:ext cx="1800000" cy="1054800"/>
                  </a:xfrm>
                  <a:prstGeom prst="rect">
                    <a:avLst/>
                  </a:prstGeom>
                </pic:spPr>
              </pic:pic>
            </a:graphicData>
          </a:graphic>
          <wp14:sizeRelH relativeFrom="margin">
            <wp14:pctWidth>0</wp14:pctWidth>
          </wp14:sizeRelH>
          <wp14:sizeRelV relativeFrom="margin">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C4AFE" w14:textId="77777777" w:rsidR="008B5AA8" w:rsidRDefault="008B5AA8" w:rsidP="000048AF">
      <w:pPr>
        <w:spacing w:after="0" w:line="240" w:lineRule="auto"/>
      </w:pPr>
      <w:r>
        <w:separator/>
      </w:r>
    </w:p>
  </w:footnote>
  <w:footnote w:type="continuationSeparator" w:id="0">
    <w:p w14:paraId="5ACCFC86" w14:textId="77777777" w:rsidR="008B5AA8" w:rsidRDefault="008B5AA8" w:rsidP="00004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3F0D" w14:textId="45AB494A" w:rsidR="000048AF" w:rsidRDefault="00E81B98">
    <w:pPr>
      <w:pStyle w:val="Koptekst"/>
    </w:pPr>
    <w:r>
      <w:rPr>
        <w:noProof/>
      </w:rPr>
      <w:drawing>
        <wp:anchor distT="0" distB="0" distL="114300" distR="114300" simplePos="0" relativeHeight="251660288" behindDoc="1" locked="0" layoutInCell="1" allowOverlap="1" wp14:anchorId="572778A5" wp14:editId="35D856AA">
          <wp:simplePos x="0" y="0"/>
          <wp:positionH relativeFrom="column">
            <wp:posOffset>2540</wp:posOffset>
          </wp:positionH>
          <wp:positionV relativeFrom="paragraph">
            <wp:posOffset>-368485</wp:posOffset>
          </wp:positionV>
          <wp:extent cx="1800000" cy="820635"/>
          <wp:effectExtent l="0" t="0" r="3810" b="5080"/>
          <wp:wrapTight wrapText="bothSides">
            <wp:wrapPolygon edited="0">
              <wp:start x="0" y="0"/>
              <wp:lineTo x="0" y="21399"/>
              <wp:lineTo x="21493" y="21399"/>
              <wp:lineTo x="21493"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000091 EVC-logo-Compleet-FC.jpg"/>
                  <pic:cNvPicPr/>
                </pic:nvPicPr>
                <pic:blipFill>
                  <a:blip r:embed="rId1">
                    <a:extLst>
                      <a:ext uri="{28A0092B-C50C-407E-A947-70E740481C1C}">
                        <a14:useLocalDpi xmlns:a14="http://schemas.microsoft.com/office/drawing/2010/main" val="0"/>
                      </a:ext>
                    </a:extLst>
                  </a:blip>
                  <a:stretch>
                    <a:fillRect/>
                  </a:stretch>
                </pic:blipFill>
                <pic:spPr>
                  <a:xfrm>
                    <a:off x="0" y="0"/>
                    <a:ext cx="1800000" cy="820635"/>
                  </a:xfrm>
                  <a:prstGeom prst="rect">
                    <a:avLst/>
                  </a:prstGeom>
                </pic:spPr>
              </pic:pic>
            </a:graphicData>
          </a:graphic>
          <wp14:sizeRelH relativeFrom="page">
            <wp14:pctWidth>0</wp14:pctWidth>
          </wp14:sizeRelH>
          <wp14:sizeRelV relativeFrom="page">
            <wp14:pctHeight>0</wp14:pctHeight>
          </wp14:sizeRelV>
        </wp:anchor>
      </w:drawing>
    </w:r>
    <w:r w:rsidR="00EA61DC">
      <w:tab/>
    </w:r>
    <w:r w:rsidR="00EA61DC">
      <w:tab/>
    </w:r>
  </w:p>
  <w:p w14:paraId="27E69B1C" w14:textId="77777777" w:rsidR="000048AF" w:rsidRDefault="000048A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90B93"/>
    <w:multiLevelType w:val="hybridMultilevel"/>
    <w:tmpl w:val="4C92CE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347492"/>
    <w:multiLevelType w:val="hybridMultilevel"/>
    <w:tmpl w:val="74462E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D060B08"/>
    <w:multiLevelType w:val="hybridMultilevel"/>
    <w:tmpl w:val="4C92CE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39519E5"/>
    <w:multiLevelType w:val="hybridMultilevel"/>
    <w:tmpl w:val="B57AA2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ABB54DC"/>
    <w:multiLevelType w:val="hybridMultilevel"/>
    <w:tmpl w:val="FFCE33B0"/>
    <w:lvl w:ilvl="0" w:tplc="28A23E06">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861"/>
    <w:rsid w:val="000048AF"/>
    <w:rsid w:val="00007CF6"/>
    <w:rsid w:val="0002193C"/>
    <w:rsid w:val="000664E4"/>
    <w:rsid w:val="00093BAE"/>
    <w:rsid w:val="000D5F3D"/>
    <w:rsid w:val="000D6AD7"/>
    <w:rsid w:val="000E3B9C"/>
    <w:rsid w:val="001527A4"/>
    <w:rsid w:val="001A1D70"/>
    <w:rsid w:val="002B2AFE"/>
    <w:rsid w:val="002E2DA0"/>
    <w:rsid w:val="002E3EA3"/>
    <w:rsid w:val="0031674A"/>
    <w:rsid w:val="00390D37"/>
    <w:rsid w:val="003A3EF3"/>
    <w:rsid w:val="003B15C9"/>
    <w:rsid w:val="004513DE"/>
    <w:rsid w:val="00475EF3"/>
    <w:rsid w:val="0050133C"/>
    <w:rsid w:val="005B67E1"/>
    <w:rsid w:val="005C0861"/>
    <w:rsid w:val="005E7465"/>
    <w:rsid w:val="006817D8"/>
    <w:rsid w:val="006D2F0A"/>
    <w:rsid w:val="00701C70"/>
    <w:rsid w:val="0077573F"/>
    <w:rsid w:val="007A4AED"/>
    <w:rsid w:val="007F0D64"/>
    <w:rsid w:val="00892A8C"/>
    <w:rsid w:val="008B5AA8"/>
    <w:rsid w:val="00987EB1"/>
    <w:rsid w:val="009F567B"/>
    <w:rsid w:val="00A0777A"/>
    <w:rsid w:val="00A13A02"/>
    <w:rsid w:val="00AE5E04"/>
    <w:rsid w:val="00C35BE0"/>
    <w:rsid w:val="00C9126E"/>
    <w:rsid w:val="00CF6D45"/>
    <w:rsid w:val="00D3717D"/>
    <w:rsid w:val="00D975C2"/>
    <w:rsid w:val="00E81B98"/>
    <w:rsid w:val="00EA61DC"/>
    <w:rsid w:val="00F2255D"/>
    <w:rsid w:val="00F761A0"/>
    <w:rsid w:val="00FE58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147B5"/>
  <w15:chartTrackingRefBased/>
  <w15:docId w15:val="{65051246-1B49-4A7B-B7CC-C39F2FCE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C0861"/>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39"/>
    <w:rsid w:val="00501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D5F3D"/>
    <w:pPr>
      <w:tabs>
        <w:tab w:val="center" w:pos="4536"/>
        <w:tab w:val="right" w:pos="9072"/>
      </w:tabs>
      <w:spacing w:after="0" w:line="240" w:lineRule="auto"/>
    </w:pPr>
    <w:rPr>
      <w:rFonts w:ascii="Times New Roman" w:hAnsi="Times New Roman" w:cs="Times New Roman"/>
      <w:sz w:val="24"/>
      <w:szCs w:val="24"/>
      <w:lang w:eastAsia="nl-NL"/>
    </w:rPr>
  </w:style>
  <w:style w:type="character" w:customStyle="1" w:styleId="KoptekstChar">
    <w:name w:val="Koptekst Char"/>
    <w:basedOn w:val="Standaardalinea-lettertype"/>
    <w:link w:val="Koptekst"/>
    <w:uiPriority w:val="99"/>
    <w:rsid w:val="000D5F3D"/>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0048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48AF"/>
  </w:style>
  <w:style w:type="paragraph" w:styleId="Lijstalinea">
    <w:name w:val="List Paragraph"/>
    <w:basedOn w:val="Standaard"/>
    <w:uiPriority w:val="34"/>
    <w:qFormat/>
    <w:rsid w:val="00D975C2"/>
    <w:pPr>
      <w:ind w:left="720"/>
      <w:contextualSpacing/>
    </w:pPr>
  </w:style>
  <w:style w:type="paragraph" w:styleId="Ballontekst">
    <w:name w:val="Balloon Text"/>
    <w:basedOn w:val="Standaard"/>
    <w:link w:val="BallontekstChar"/>
    <w:uiPriority w:val="99"/>
    <w:semiHidden/>
    <w:unhideWhenUsed/>
    <w:rsid w:val="00AE5E0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E5E04"/>
    <w:rPr>
      <w:rFonts w:ascii="Segoe UI" w:hAnsi="Segoe UI" w:cs="Segoe UI"/>
      <w:sz w:val="18"/>
      <w:szCs w:val="18"/>
    </w:rPr>
  </w:style>
  <w:style w:type="character" w:styleId="Hyperlink">
    <w:name w:val="Hyperlink"/>
    <w:basedOn w:val="Standaardalinea-lettertype"/>
    <w:uiPriority w:val="99"/>
    <w:unhideWhenUsed/>
    <w:rsid w:val="00FE584B"/>
    <w:rPr>
      <w:color w:val="0563C1" w:themeColor="hyperlink"/>
      <w:u w:val="single"/>
    </w:rPr>
  </w:style>
  <w:style w:type="character" w:customStyle="1" w:styleId="Onopgelostemelding1">
    <w:name w:val="Onopgeloste melding1"/>
    <w:basedOn w:val="Standaardalinea-lettertype"/>
    <w:uiPriority w:val="99"/>
    <w:rsid w:val="00FE58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olandis.nl" TargetMode="External"/><Relationship Id="rId3" Type="http://schemas.openxmlformats.org/officeDocument/2006/relationships/settings" Target="settings.xml"/><Relationship Id="rId7" Type="http://schemas.openxmlformats.org/officeDocument/2006/relationships/hyperlink" Target="mailto:info@volandis.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1055</Words>
  <Characters>5804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Klarenbeek</dc:creator>
  <cp:keywords/>
  <dc:description/>
  <cp:lastModifiedBy>Claudia Klarenbeek</cp:lastModifiedBy>
  <cp:revision>4</cp:revision>
  <cp:lastPrinted>2018-01-09T09:44:00Z</cp:lastPrinted>
  <dcterms:created xsi:type="dcterms:W3CDTF">2018-01-09T09:51:00Z</dcterms:created>
  <dcterms:modified xsi:type="dcterms:W3CDTF">2018-02-15T09:32:00Z</dcterms:modified>
</cp:coreProperties>
</file>