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8CF692" w14:textId="77777777" w:rsidR="00EF5AD0" w:rsidRPr="00EF5AD0" w:rsidRDefault="00EF5AD0" w:rsidP="00230EB7">
      <w:pPr>
        <w:spacing w:line="377" w:lineRule="atLeast"/>
        <w:jc w:val="center"/>
        <w:rPr>
          <w:rFonts w:ascii="Arial" w:hAnsi="Arial" w:cs="Arial"/>
          <w:b/>
          <w:bCs/>
          <w:sz w:val="40"/>
          <w:szCs w:val="40"/>
        </w:rPr>
      </w:pPr>
    </w:p>
    <w:p w14:paraId="638CF693" w14:textId="77777777" w:rsidR="0098088F" w:rsidRPr="00C264D6" w:rsidRDefault="0098088F" w:rsidP="00230EB7">
      <w:pPr>
        <w:spacing w:line="377" w:lineRule="atLeast"/>
        <w:jc w:val="center"/>
        <w:rPr>
          <w:rFonts w:ascii="Arial" w:hAnsi="Arial" w:cs="Arial"/>
          <w:b/>
          <w:bCs/>
          <w:sz w:val="40"/>
          <w:szCs w:val="40"/>
        </w:rPr>
      </w:pPr>
    </w:p>
    <w:p w14:paraId="58E8EB9E" w14:textId="00FF9DEB" w:rsidR="00233F30" w:rsidRDefault="0098088F" w:rsidP="00230EB7">
      <w:pPr>
        <w:spacing w:line="377" w:lineRule="atLeast"/>
        <w:jc w:val="center"/>
        <w:rPr>
          <w:rFonts w:ascii="Arial" w:hAnsi="Arial" w:cs="Arial"/>
          <w:b/>
          <w:bCs/>
          <w:sz w:val="48"/>
          <w:szCs w:val="48"/>
        </w:rPr>
      </w:pPr>
      <w:r w:rsidRPr="00C264D6">
        <w:rPr>
          <w:rFonts w:ascii="Arial" w:hAnsi="Arial" w:cs="Arial"/>
          <w:b/>
          <w:bCs/>
          <w:sz w:val="48"/>
          <w:szCs w:val="48"/>
        </w:rPr>
        <w:t xml:space="preserve">REGLEMENT </w:t>
      </w:r>
      <w:r w:rsidR="00D71A1E">
        <w:rPr>
          <w:rFonts w:ascii="Arial" w:hAnsi="Arial" w:cs="Arial"/>
          <w:b/>
          <w:bCs/>
          <w:sz w:val="48"/>
          <w:szCs w:val="48"/>
        </w:rPr>
        <w:t xml:space="preserve">SUBSIDIE </w:t>
      </w:r>
    </w:p>
    <w:p w14:paraId="638CF694" w14:textId="49CADDFC" w:rsidR="0098088F" w:rsidRPr="00C264D6" w:rsidRDefault="00AB6473" w:rsidP="00230EB7">
      <w:pPr>
        <w:spacing w:line="377" w:lineRule="atLeast"/>
        <w:jc w:val="center"/>
        <w:rPr>
          <w:rFonts w:ascii="Arial" w:hAnsi="Arial" w:cs="Arial"/>
          <w:b/>
          <w:bCs/>
          <w:sz w:val="48"/>
          <w:szCs w:val="48"/>
        </w:rPr>
      </w:pPr>
      <w:r>
        <w:rPr>
          <w:rFonts w:ascii="Arial" w:hAnsi="Arial" w:cs="Arial"/>
          <w:b/>
          <w:bCs/>
          <w:sz w:val="48"/>
          <w:szCs w:val="48"/>
        </w:rPr>
        <w:t xml:space="preserve">VCA </w:t>
      </w:r>
      <w:r w:rsidRPr="008768F6">
        <w:rPr>
          <w:rFonts w:ascii="Arial" w:hAnsi="Arial" w:cs="Arial"/>
          <w:b/>
          <w:bCs/>
          <w:caps/>
          <w:sz w:val="48"/>
          <w:szCs w:val="48"/>
        </w:rPr>
        <w:t>voor BOL-studenten</w:t>
      </w:r>
    </w:p>
    <w:p w14:paraId="638CF695" w14:textId="77777777" w:rsidR="0098088F" w:rsidRPr="00C264D6" w:rsidRDefault="0098088F" w:rsidP="00230EB7">
      <w:pPr>
        <w:spacing w:line="377" w:lineRule="atLeast"/>
        <w:jc w:val="center"/>
        <w:rPr>
          <w:rFonts w:ascii="Arial" w:hAnsi="Arial" w:cs="Arial"/>
          <w:b/>
          <w:bCs/>
          <w:sz w:val="28"/>
          <w:szCs w:val="28"/>
        </w:rPr>
      </w:pPr>
    </w:p>
    <w:p w14:paraId="638CF696" w14:textId="29119B5F" w:rsidR="0098088F" w:rsidRPr="00C264D6" w:rsidRDefault="0098088F" w:rsidP="00230EB7">
      <w:pPr>
        <w:spacing w:line="377" w:lineRule="atLeast"/>
        <w:jc w:val="center"/>
        <w:rPr>
          <w:rFonts w:ascii="Arial" w:hAnsi="Arial" w:cs="Arial"/>
          <w:b/>
          <w:bCs/>
          <w:sz w:val="28"/>
          <w:szCs w:val="28"/>
        </w:rPr>
      </w:pPr>
      <w:r w:rsidRPr="00C264D6">
        <w:rPr>
          <w:rFonts w:ascii="Arial" w:hAnsi="Arial" w:cs="Arial"/>
          <w:b/>
          <w:bCs/>
          <w:sz w:val="28"/>
          <w:szCs w:val="28"/>
        </w:rPr>
        <w:t xml:space="preserve">(versie </w:t>
      </w:r>
      <w:r w:rsidR="00615334">
        <w:rPr>
          <w:rFonts w:ascii="Arial" w:hAnsi="Arial" w:cs="Arial"/>
          <w:b/>
          <w:bCs/>
          <w:sz w:val="28"/>
          <w:szCs w:val="28"/>
        </w:rPr>
        <w:t>1</w:t>
      </w:r>
      <w:r w:rsidR="00106E80">
        <w:rPr>
          <w:rFonts w:ascii="Arial" w:hAnsi="Arial" w:cs="Arial"/>
          <w:b/>
          <w:bCs/>
          <w:sz w:val="28"/>
          <w:szCs w:val="28"/>
        </w:rPr>
        <w:t xml:space="preserve"> </w:t>
      </w:r>
      <w:r w:rsidR="00615334">
        <w:rPr>
          <w:rFonts w:ascii="Arial" w:hAnsi="Arial" w:cs="Arial"/>
          <w:b/>
          <w:bCs/>
          <w:sz w:val="28"/>
          <w:szCs w:val="28"/>
        </w:rPr>
        <w:t>juni</w:t>
      </w:r>
      <w:r w:rsidR="00AB6473">
        <w:rPr>
          <w:rFonts w:ascii="Arial" w:hAnsi="Arial" w:cs="Arial"/>
          <w:b/>
          <w:bCs/>
          <w:sz w:val="28"/>
          <w:szCs w:val="28"/>
        </w:rPr>
        <w:t xml:space="preserve"> 202</w:t>
      </w:r>
      <w:r w:rsidR="00615334">
        <w:rPr>
          <w:rFonts w:ascii="Arial" w:hAnsi="Arial" w:cs="Arial"/>
          <w:b/>
          <w:bCs/>
          <w:sz w:val="28"/>
          <w:szCs w:val="28"/>
        </w:rPr>
        <w:t>3</w:t>
      </w:r>
      <w:r w:rsidRPr="00C264D6">
        <w:rPr>
          <w:rFonts w:ascii="Arial" w:hAnsi="Arial" w:cs="Arial"/>
          <w:b/>
          <w:bCs/>
          <w:sz w:val="28"/>
          <w:szCs w:val="28"/>
        </w:rPr>
        <w:t xml:space="preserve">) </w:t>
      </w:r>
    </w:p>
    <w:p w14:paraId="638CF697" w14:textId="77777777" w:rsidR="0098088F" w:rsidRPr="00C264D6" w:rsidRDefault="0098088F" w:rsidP="00230EB7">
      <w:pPr>
        <w:spacing w:line="377" w:lineRule="atLeast"/>
        <w:jc w:val="center"/>
        <w:rPr>
          <w:rFonts w:ascii="Arial" w:hAnsi="Arial" w:cs="Arial"/>
          <w:bCs/>
          <w:sz w:val="18"/>
          <w:szCs w:val="28"/>
        </w:rPr>
      </w:pPr>
    </w:p>
    <w:p w14:paraId="638CF69A" w14:textId="77777777" w:rsidR="0098088F" w:rsidRPr="004C5E29" w:rsidRDefault="0098088F">
      <w:pPr>
        <w:pStyle w:val="Kopvaninhoudsopgave"/>
        <w:rPr>
          <w:rFonts w:ascii="Arial" w:hAnsi="Arial" w:cs="Arial"/>
          <w:color w:val="auto"/>
          <w:sz w:val="20"/>
          <w:szCs w:val="20"/>
        </w:rPr>
      </w:pPr>
      <w:r w:rsidRPr="007723C6">
        <w:rPr>
          <w:rFonts w:ascii="Arial" w:hAnsi="Arial" w:cs="Arial"/>
          <w:color w:val="auto"/>
          <w:sz w:val="20"/>
          <w:szCs w:val="20"/>
        </w:rPr>
        <w:t>Inhoudsopgave</w:t>
      </w:r>
    </w:p>
    <w:p w14:paraId="638CF69B" w14:textId="77777777" w:rsidR="0098088F" w:rsidRPr="00C264D6" w:rsidRDefault="0098088F" w:rsidP="00C468AF">
      <w:pPr>
        <w:rPr>
          <w:rFonts w:ascii="Arial" w:hAnsi="Arial" w:cs="Arial"/>
          <w:lang w:eastAsia="en-US"/>
        </w:rPr>
      </w:pPr>
    </w:p>
    <w:p w14:paraId="688D0F19" w14:textId="57BA82A3" w:rsidR="002F7AE2" w:rsidRDefault="00ED4A1D">
      <w:pPr>
        <w:pStyle w:val="Inhopg1"/>
        <w:rPr>
          <w:rFonts w:asciiTheme="minorHAnsi" w:eastAsiaTheme="minorEastAsia" w:hAnsiTheme="minorHAnsi" w:cstheme="minorBidi"/>
          <w:noProof/>
        </w:rPr>
      </w:pPr>
      <w:r w:rsidRPr="007723C6">
        <w:rPr>
          <w:rFonts w:ascii="Arial" w:hAnsi="Arial" w:cs="Arial"/>
        </w:rPr>
        <w:fldChar w:fldCharType="begin"/>
      </w:r>
      <w:r w:rsidR="0098088F" w:rsidRPr="007723C6">
        <w:rPr>
          <w:rFonts w:ascii="Arial" w:hAnsi="Arial" w:cs="Arial"/>
        </w:rPr>
        <w:instrText xml:space="preserve"> TOC \o "1-3" \h \z \u </w:instrText>
      </w:r>
      <w:r w:rsidRPr="007723C6">
        <w:rPr>
          <w:rFonts w:ascii="Arial" w:hAnsi="Arial" w:cs="Arial"/>
        </w:rPr>
        <w:fldChar w:fldCharType="separate"/>
      </w:r>
      <w:hyperlink w:anchor="_Toc98768900" w:history="1">
        <w:r w:rsidR="002F7AE2" w:rsidRPr="001B6074">
          <w:rPr>
            <w:rStyle w:val="Hyperlink"/>
            <w:rFonts w:ascii="Arial" w:hAnsi="Arial" w:cs="Arial"/>
            <w:noProof/>
          </w:rPr>
          <w:t>Artikel 1</w:t>
        </w:r>
        <w:r w:rsidR="002F7AE2">
          <w:rPr>
            <w:rFonts w:asciiTheme="minorHAnsi" w:eastAsiaTheme="minorEastAsia" w:hAnsiTheme="minorHAnsi" w:cstheme="minorBidi"/>
            <w:noProof/>
          </w:rPr>
          <w:tab/>
        </w:r>
        <w:r w:rsidR="002F7AE2" w:rsidRPr="001B6074">
          <w:rPr>
            <w:rStyle w:val="Hyperlink"/>
            <w:rFonts w:ascii="Arial" w:hAnsi="Arial" w:cs="Arial"/>
            <w:noProof/>
          </w:rPr>
          <w:t>Definities</w:t>
        </w:r>
        <w:r w:rsidR="002F7AE2">
          <w:rPr>
            <w:noProof/>
            <w:webHidden/>
          </w:rPr>
          <w:tab/>
        </w:r>
        <w:r w:rsidR="002F7AE2">
          <w:rPr>
            <w:noProof/>
            <w:webHidden/>
          </w:rPr>
          <w:fldChar w:fldCharType="begin"/>
        </w:r>
        <w:r w:rsidR="002F7AE2">
          <w:rPr>
            <w:noProof/>
            <w:webHidden/>
          </w:rPr>
          <w:instrText xml:space="preserve"> PAGEREF _Toc98768900 \h </w:instrText>
        </w:r>
        <w:r w:rsidR="002F7AE2">
          <w:rPr>
            <w:noProof/>
            <w:webHidden/>
          </w:rPr>
        </w:r>
        <w:r w:rsidR="002F7AE2">
          <w:rPr>
            <w:noProof/>
            <w:webHidden/>
          </w:rPr>
          <w:fldChar w:fldCharType="separate"/>
        </w:r>
        <w:r w:rsidR="002F7AE2">
          <w:rPr>
            <w:noProof/>
            <w:webHidden/>
          </w:rPr>
          <w:t>2</w:t>
        </w:r>
        <w:r w:rsidR="002F7AE2">
          <w:rPr>
            <w:noProof/>
            <w:webHidden/>
          </w:rPr>
          <w:fldChar w:fldCharType="end"/>
        </w:r>
      </w:hyperlink>
    </w:p>
    <w:p w14:paraId="5424FCB0" w14:textId="160E73E7" w:rsidR="002F7AE2" w:rsidRDefault="00CD728C">
      <w:pPr>
        <w:pStyle w:val="Inhopg1"/>
        <w:rPr>
          <w:rFonts w:asciiTheme="minorHAnsi" w:eastAsiaTheme="minorEastAsia" w:hAnsiTheme="minorHAnsi" w:cstheme="minorBidi"/>
          <w:noProof/>
        </w:rPr>
      </w:pPr>
      <w:hyperlink w:anchor="_Toc98768902" w:history="1">
        <w:r w:rsidR="002F7AE2" w:rsidRPr="001B6074">
          <w:rPr>
            <w:rStyle w:val="Hyperlink"/>
            <w:rFonts w:ascii="Arial" w:hAnsi="Arial" w:cs="Arial"/>
            <w:noProof/>
          </w:rPr>
          <w:t xml:space="preserve">Artikel 2 </w:t>
        </w:r>
        <w:r w:rsidR="002F7AE2">
          <w:rPr>
            <w:rFonts w:asciiTheme="minorHAnsi" w:eastAsiaTheme="minorEastAsia" w:hAnsiTheme="minorHAnsi" w:cstheme="minorBidi"/>
            <w:noProof/>
          </w:rPr>
          <w:tab/>
        </w:r>
        <w:r w:rsidR="002F7AE2" w:rsidRPr="001B6074">
          <w:rPr>
            <w:rStyle w:val="Hyperlink"/>
            <w:rFonts w:ascii="Arial" w:hAnsi="Arial" w:cs="Arial"/>
            <w:noProof/>
          </w:rPr>
          <w:t>Doelstelling</w:t>
        </w:r>
        <w:r w:rsidR="002F7AE2">
          <w:rPr>
            <w:noProof/>
            <w:webHidden/>
          </w:rPr>
          <w:tab/>
        </w:r>
        <w:r w:rsidR="002F7AE2">
          <w:rPr>
            <w:noProof/>
            <w:webHidden/>
          </w:rPr>
          <w:fldChar w:fldCharType="begin"/>
        </w:r>
        <w:r w:rsidR="002F7AE2">
          <w:rPr>
            <w:noProof/>
            <w:webHidden/>
          </w:rPr>
          <w:instrText xml:space="preserve"> PAGEREF _Toc98768902 \h </w:instrText>
        </w:r>
        <w:r w:rsidR="002F7AE2">
          <w:rPr>
            <w:noProof/>
            <w:webHidden/>
          </w:rPr>
        </w:r>
        <w:r w:rsidR="002F7AE2">
          <w:rPr>
            <w:noProof/>
            <w:webHidden/>
          </w:rPr>
          <w:fldChar w:fldCharType="separate"/>
        </w:r>
        <w:r w:rsidR="002F7AE2">
          <w:rPr>
            <w:noProof/>
            <w:webHidden/>
          </w:rPr>
          <w:t>2</w:t>
        </w:r>
        <w:r w:rsidR="002F7AE2">
          <w:rPr>
            <w:noProof/>
            <w:webHidden/>
          </w:rPr>
          <w:fldChar w:fldCharType="end"/>
        </w:r>
      </w:hyperlink>
    </w:p>
    <w:p w14:paraId="29FED031" w14:textId="4A10522F" w:rsidR="002F7AE2" w:rsidRDefault="00CD728C">
      <w:pPr>
        <w:pStyle w:val="Inhopg1"/>
        <w:rPr>
          <w:rFonts w:asciiTheme="minorHAnsi" w:eastAsiaTheme="minorEastAsia" w:hAnsiTheme="minorHAnsi" w:cstheme="minorBidi"/>
          <w:noProof/>
        </w:rPr>
      </w:pPr>
      <w:hyperlink w:anchor="_Toc98768903" w:history="1">
        <w:r w:rsidR="002F7AE2" w:rsidRPr="001B6074">
          <w:rPr>
            <w:rStyle w:val="Hyperlink"/>
            <w:rFonts w:ascii="Arial" w:hAnsi="Arial" w:cs="Arial"/>
            <w:noProof/>
          </w:rPr>
          <w:t xml:space="preserve">Artikel 3 </w:t>
        </w:r>
        <w:r w:rsidR="002F7AE2">
          <w:rPr>
            <w:rFonts w:asciiTheme="minorHAnsi" w:eastAsiaTheme="minorEastAsia" w:hAnsiTheme="minorHAnsi" w:cstheme="minorBidi"/>
            <w:noProof/>
          </w:rPr>
          <w:tab/>
        </w:r>
        <w:r w:rsidR="002F7AE2" w:rsidRPr="001B6074">
          <w:rPr>
            <w:rStyle w:val="Hyperlink"/>
            <w:rFonts w:ascii="Arial" w:hAnsi="Arial" w:cs="Arial"/>
            <w:noProof/>
          </w:rPr>
          <w:t>Voorwaarden</w:t>
        </w:r>
        <w:r w:rsidR="002F7AE2">
          <w:rPr>
            <w:noProof/>
            <w:webHidden/>
          </w:rPr>
          <w:tab/>
        </w:r>
        <w:r w:rsidR="002F7AE2">
          <w:rPr>
            <w:noProof/>
            <w:webHidden/>
          </w:rPr>
          <w:fldChar w:fldCharType="begin"/>
        </w:r>
        <w:r w:rsidR="002F7AE2">
          <w:rPr>
            <w:noProof/>
            <w:webHidden/>
          </w:rPr>
          <w:instrText xml:space="preserve"> PAGEREF _Toc98768903 \h </w:instrText>
        </w:r>
        <w:r w:rsidR="002F7AE2">
          <w:rPr>
            <w:noProof/>
            <w:webHidden/>
          </w:rPr>
        </w:r>
        <w:r w:rsidR="002F7AE2">
          <w:rPr>
            <w:noProof/>
            <w:webHidden/>
          </w:rPr>
          <w:fldChar w:fldCharType="separate"/>
        </w:r>
        <w:r w:rsidR="002F7AE2">
          <w:rPr>
            <w:noProof/>
            <w:webHidden/>
          </w:rPr>
          <w:t>2</w:t>
        </w:r>
        <w:r w:rsidR="002F7AE2">
          <w:rPr>
            <w:noProof/>
            <w:webHidden/>
          </w:rPr>
          <w:fldChar w:fldCharType="end"/>
        </w:r>
      </w:hyperlink>
    </w:p>
    <w:p w14:paraId="2F85C2FD" w14:textId="45968473" w:rsidR="002F7AE2" w:rsidRDefault="00CD728C">
      <w:pPr>
        <w:pStyle w:val="Inhopg1"/>
        <w:rPr>
          <w:rFonts w:asciiTheme="minorHAnsi" w:eastAsiaTheme="minorEastAsia" w:hAnsiTheme="minorHAnsi" w:cstheme="minorBidi"/>
          <w:noProof/>
        </w:rPr>
      </w:pPr>
      <w:hyperlink w:anchor="_Toc98768904" w:history="1">
        <w:r w:rsidR="002F7AE2" w:rsidRPr="001B6074">
          <w:rPr>
            <w:rStyle w:val="Hyperlink"/>
            <w:rFonts w:ascii="Arial" w:hAnsi="Arial" w:cs="Arial"/>
            <w:noProof/>
          </w:rPr>
          <w:t>Artikel 5</w:t>
        </w:r>
        <w:r w:rsidR="002F7AE2">
          <w:rPr>
            <w:rFonts w:asciiTheme="minorHAnsi" w:eastAsiaTheme="minorEastAsia" w:hAnsiTheme="minorHAnsi" w:cstheme="minorBidi"/>
            <w:noProof/>
          </w:rPr>
          <w:tab/>
        </w:r>
        <w:r w:rsidR="002F7AE2" w:rsidRPr="001B6074">
          <w:rPr>
            <w:rStyle w:val="Hyperlink"/>
            <w:rFonts w:ascii="Arial" w:hAnsi="Arial" w:cs="Arial"/>
            <w:noProof/>
          </w:rPr>
          <w:t>Aanvraag en uitbetaling subsidie</w:t>
        </w:r>
        <w:r w:rsidR="002F7AE2">
          <w:rPr>
            <w:noProof/>
            <w:webHidden/>
          </w:rPr>
          <w:tab/>
        </w:r>
        <w:r w:rsidR="002F7AE2">
          <w:rPr>
            <w:noProof/>
            <w:webHidden/>
          </w:rPr>
          <w:fldChar w:fldCharType="begin"/>
        </w:r>
        <w:r w:rsidR="002F7AE2">
          <w:rPr>
            <w:noProof/>
            <w:webHidden/>
          </w:rPr>
          <w:instrText xml:space="preserve"> PAGEREF _Toc98768904 \h </w:instrText>
        </w:r>
        <w:r w:rsidR="002F7AE2">
          <w:rPr>
            <w:noProof/>
            <w:webHidden/>
          </w:rPr>
        </w:r>
        <w:r w:rsidR="002F7AE2">
          <w:rPr>
            <w:noProof/>
            <w:webHidden/>
          </w:rPr>
          <w:fldChar w:fldCharType="separate"/>
        </w:r>
        <w:r w:rsidR="002F7AE2">
          <w:rPr>
            <w:noProof/>
            <w:webHidden/>
          </w:rPr>
          <w:t>3</w:t>
        </w:r>
        <w:r w:rsidR="002F7AE2">
          <w:rPr>
            <w:noProof/>
            <w:webHidden/>
          </w:rPr>
          <w:fldChar w:fldCharType="end"/>
        </w:r>
      </w:hyperlink>
    </w:p>
    <w:p w14:paraId="39963FEC" w14:textId="2978D397" w:rsidR="002F7AE2" w:rsidRDefault="00CD728C">
      <w:pPr>
        <w:pStyle w:val="Inhopg1"/>
        <w:rPr>
          <w:rFonts w:asciiTheme="minorHAnsi" w:eastAsiaTheme="minorEastAsia" w:hAnsiTheme="minorHAnsi" w:cstheme="minorBidi"/>
          <w:noProof/>
        </w:rPr>
      </w:pPr>
      <w:hyperlink w:anchor="_Toc98768905" w:history="1">
        <w:r w:rsidR="002F7AE2" w:rsidRPr="001B6074">
          <w:rPr>
            <w:rStyle w:val="Hyperlink"/>
            <w:rFonts w:ascii="Arial" w:hAnsi="Arial" w:cs="Arial"/>
            <w:noProof/>
          </w:rPr>
          <w:t>Artikel 6</w:t>
        </w:r>
        <w:r w:rsidR="002F7AE2">
          <w:rPr>
            <w:rFonts w:asciiTheme="minorHAnsi" w:eastAsiaTheme="minorEastAsia" w:hAnsiTheme="minorHAnsi" w:cstheme="minorBidi"/>
            <w:noProof/>
          </w:rPr>
          <w:tab/>
        </w:r>
        <w:r w:rsidR="002F7AE2" w:rsidRPr="001B6074">
          <w:rPr>
            <w:rStyle w:val="Hyperlink"/>
            <w:rFonts w:ascii="Arial" w:hAnsi="Arial" w:cs="Arial"/>
            <w:noProof/>
          </w:rPr>
          <w:t>Terugvordering</w:t>
        </w:r>
        <w:r w:rsidR="002F7AE2">
          <w:rPr>
            <w:noProof/>
            <w:webHidden/>
          </w:rPr>
          <w:tab/>
        </w:r>
        <w:r w:rsidR="002F7AE2">
          <w:rPr>
            <w:noProof/>
            <w:webHidden/>
          </w:rPr>
          <w:fldChar w:fldCharType="begin"/>
        </w:r>
        <w:r w:rsidR="002F7AE2">
          <w:rPr>
            <w:noProof/>
            <w:webHidden/>
          </w:rPr>
          <w:instrText xml:space="preserve"> PAGEREF _Toc98768905 \h </w:instrText>
        </w:r>
        <w:r w:rsidR="002F7AE2">
          <w:rPr>
            <w:noProof/>
            <w:webHidden/>
          </w:rPr>
        </w:r>
        <w:r w:rsidR="002F7AE2">
          <w:rPr>
            <w:noProof/>
            <w:webHidden/>
          </w:rPr>
          <w:fldChar w:fldCharType="separate"/>
        </w:r>
        <w:r w:rsidR="002F7AE2">
          <w:rPr>
            <w:noProof/>
            <w:webHidden/>
          </w:rPr>
          <w:t>3</w:t>
        </w:r>
        <w:r w:rsidR="002F7AE2">
          <w:rPr>
            <w:noProof/>
            <w:webHidden/>
          </w:rPr>
          <w:fldChar w:fldCharType="end"/>
        </w:r>
      </w:hyperlink>
    </w:p>
    <w:p w14:paraId="541F1CAC" w14:textId="6B19435A" w:rsidR="002F7AE2" w:rsidRDefault="00CD728C">
      <w:pPr>
        <w:pStyle w:val="Inhopg1"/>
        <w:rPr>
          <w:rFonts w:asciiTheme="minorHAnsi" w:eastAsiaTheme="minorEastAsia" w:hAnsiTheme="minorHAnsi" w:cstheme="minorBidi"/>
          <w:noProof/>
        </w:rPr>
      </w:pPr>
      <w:hyperlink w:anchor="_Toc98768906" w:history="1">
        <w:r w:rsidR="002F7AE2" w:rsidRPr="001B6074">
          <w:rPr>
            <w:rStyle w:val="Hyperlink"/>
            <w:rFonts w:ascii="Arial" w:hAnsi="Arial" w:cs="Arial"/>
            <w:noProof/>
          </w:rPr>
          <w:t>Artikel 7</w:t>
        </w:r>
        <w:r w:rsidR="002F7AE2">
          <w:rPr>
            <w:rFonts w:asciiTheme="minorHAnsi" w:eastAsiaTheme="minorEastAsia" w:hAnsiTheme="minorHAnsi" w:cstheme="minorBidi"/>
            <w:noProof/>
          </w:rPr>
          <w:tab/>
        </w:r>
        <w:r w:rsidR="002F7AE2" w:rsidRPr="001B6074">
          <w:rPr>
            <w:rStyle w:val="Hyperlink"/>
            <w:rFonts w:ascii="Arial" w:hAnsi="Arial" w:cs="Arial"/>
            <w:noProof/>
          </w:rPr>
          <w:t>Bezwaar</w:t>
        </w:r>
        <w:r w:rsidR="002F7AE2">
          <w:rPr>
            <w:noProof/>
            <w:webHidden/>
          </w:rPr>
          <w:tab/>
        </w:r>
        <w:r w:rsidR="002F7AE2">
          <w:rPr>
            <w:noProof/>
            <w:webHidden/>
          </w:rPr>
          <w:fldChar w:fldCharType="begin"/>
        </w:r>
        <w:r w:rsidR="002F7AE2">
          <w:rPr>
            <w:noProof/>
            <w:webHidden/>
          </w:rPr>
          <w:instrText xml:space="preserve"> PAGEREF _Toc98768906 \h </w:instrText>
        </w:r>
        <w:r w:rsidR="002F7AE2">
          <w:rPr>
            <w:noProof/>
            <w:webHidden/>
          </w:rPr>
        </w:r>
        <w:r w:rsidR="002F7AE2">
          <w:rPr>
            <w:noProof/>
            <w:webHidden/>
          </w:rPr>
          <w:fldChar w:fldCharType="separate"/>
        </w:r>
        <w:r w:rsidR="002F7AE2">
          <w:rPr>
            <w:noProof/>
            <w:webHidden/>
          </w:rPr>
          <w:t>3</w:t>
        </w:r>
        <w:r w:rsidR="002F7AE2">
          <w:rPr>
            <w:noProof/>
            <w:webHidden/>
          </w:rPr>
          <w:fldChar w:fldCharType="end"/>
        </w:r>
      </w:hyperlink>
    </w:p>
    <w:p w14:paraId="489BC774" w14:textId="1A7D8795" w:rsidR="002F7AE2" w:rsidRDefault="00CD728C">
      <w:pPr>
        <w:pStyle w:val="Inhopg1"/>
        <w:rPr>
          <w:rFonts w:asciiTheme="minorHAnsi" w:eastAsiaTheme="minorEastAsia" w:hAnsiTheme="minorHAnsi" w:cstheme="minorBidi"/>
          <w:noProof/>
        </w:rPr>
      </w:pPr>
      <w:hyperlink w:anchor="_Toc98768907" w:history="1">
        <w:r w:rsidR="002F7AE2" w:rsidRPr="001B6074">
          <w:rPr>
            <w:rStyle w:val="Hyperlink"/>
            <w:rFonts w:ascii="Arial" w:hAnsi="Arial" w:cs="Arial"/>
            <w:noProof/>
          </w:rPr>
          <w:t>Artikel 8</w:t>
        </w:r>
        <w:r w:rsidR="002F7AE2">
          <w:rPr>
            <w:rFonts w:asciiTheme="minorHAnsi" w:eastAsiaTheme="minorEastAsia" w:hAnsiTheme="minorHAnsi" w:cstheme="minorBidi"/>
            <w:noProof/>
          </w:rPr>
          <w:tab/>
        </w:r>
        <w:r w:rsidR="002F7AE2" w:rsidRPr="001B6074">
          <w:rPr>
            <w:rStyle w:val="Hyperlink"/>
            <w:rFonts w:ascii="Arial" w:hAnsi="Arial" w:cs="Arial"/>
            <w:noProof/>
          </w:rPr>
          <w:t>Bijzondere gevallen</w:t>
        </w:r>
        <w:r w:rsidR="002F7AE2">
          <w:rPr>
            <w:noProof/>
            <w:webHidden/>
          </w:rPr>
          <w:tab/>
        </w:r>
        <w:r w:rsidR="002F7AE2">
          <w:rPr>
            <w:noProof/>
            <w:webHidden/>
          </w:rPr>
          <w:fldChar w:fldCharType="begin"/>
        </w:r>
        <w:r w:rsidR="002F7AE2">
          <w:rPr>
            <w:noProof/>
            <w:webHidden/>
          </w:rPr>
          <w:instrText xml:space="preserve"> PAGEREF _Toc98768907 \h </w:instrText>
        </w:r>
        <w:r w:rsidR="002F7AE2">
          <w:rPr>
            <w:noProof/>
            <w:webHidden/>
          </w:rPr>
        </w:r>
        <w:r w:rsidR="002F7AE2">
          <w:rPr>
            <w:noProof/>
            <w:webHidden/>
          </w:rPr>
          <w:fldChar w:fldCharType="separate"/>
        </w:r>
        <w:r w:rsidR="002F7AE2">
          <w:rPr>
            <w:noProof/>
            <w:webHidden/>
          </w:rPr>
          <w:t>3</w:t>
        </w:r>
        <w:r w:rsidR="002F7AE2">
          <w:rPr>
            <w:noProof/>
            <w:webHidden/>
          </w:rPr>
          <w:fldChar w:fldCharType="end"/>
        </w:r>
      </w:hyperlink>
    </w:p>
    <w:p w14:paraId="1B3F863C" w14:textId="5F0A147C" w:rsidR="002F7AE2" w:rsidRDefault="00CD728C">
      <w:pPr>
        <w:pStyle w:val="Inhopg1"/>
        <w:rPr>
          <w:rFonts w:asciiTheme="minorHAnsi" w:eastAsiaTheme="minorEastAsia" w:hAnsiTheme="minorHAnsi" w:cstheme="minorBidi"/>
          <w:noProof/>
        </w:rPr>
      </w:pPr>
      <w:hyperlink w:anchor="_Toc98768908" w:history="1">
        <w:r w:rsidR="002F7AE2" w:rsidRPr="001B6074">
          <w:rPr>
            <w:rStyle w:val="Hyperlink"/>
            <w:rFonts w:ascii="Arial" w:hAnsi="Arial" w:cs="Arial"/>
            <w:noProof/>
          </w:rPr>
          <w:t>Artikel 9</w:t>
        </w:r>
        <w:r w:rsidR="002F7AE2">
          <w:rPr>
            <w:rFonts w:asciiTheme="minorHAnsi" w:eastAsiaTheme="minorEastAsia" w:hAnsiTheme="minorHAnsi" w:cstheme="minorBidi"/>
            <w:noProof/>
          </w:rPr>
          <w:tab/>
        </w:r>
        <w:r w:rsidR="002F7AE2" w:rsidRPr="001B6074">
          <w:rPr>
            <w:rStyle w:val="Hyperlink"/>
            <w:rFonts w:ascii="Arial" w:hAnsi="Arial" w:cs="Arial"/>
            <w:noProof/>
          </w:rPr>
          <w:t>Voorschriften</w:t>
        </w:r>
        <w:r w:rsidR="002F7AE2">
          <w:rPr>
            <w:noProof/>
            <w:webHidden/>
          </w:rPr>
          <w:tab/>
        </w:r>
        <w:r w:rsidR="002F7AE2">
          <w:rPr>
            <w:noProof/>
            <w:webHidden/>
          </w:rPr>
          <w:fldChar w:fldCharType="begin"/>
        </w:r>
        <w:r w:rsidR="002F7AE2">
          <w:rPr>
            <w:noProof/>
            <w:webHidden/>
          </w:rPr>
          <w:instrText xml:space="preserve"> PAGEREF _Toc98768908 \h </w:instrText>
        </w:r>
        <w:r w:rsidR="002F7AE2">
          <w:rPr>
            <w:noProof/>
            <w:webHidden/>
          </w:rPr>
        </w:r>
        <w:r w:rsidR="002F7AE2">
          <w:rPr>
            <w:noProof/>
            <w:webHidden/>
          </w:rPr>
          <w:fldChar w:fldCharType="separate"/>
        </w:r>
        <w:r w:rsidR="002F7AE2">
          <w:rPr>
            <w:noProof/>
            <w:webHidden/>
          </w:rPr>
          <w:t>3</w:t>
        </w:r>
        <w:r w:rsidR="002F7AE2">
          <w:rPr>
            <w:noProof/>
            <w:webHidden/>
          </w:rPr>
          <w:fldChar w:fldCharType="end"/>
        </w:r>
      </w:hyperlink>
    </w:p>
    <w:p w14:paraId="6F0D5E25" w14:textId="1C8FD525" w:rsidR="002F7AE2" w:rsidRDefault="00CD728C">
      <w:pPr>
        <w:pStyle w:val="Inhopg1"/>
        <w:rPr>
          <w:rFonts w:asciiTheme="minorHAnsi" w:eastAsiaTheme="minorEastAsia" w:hAnsiTheme="minorHAnsi" w:cstheme="minorBidi"/>
          <w:noProof/>
        </w:rPr>
      </w:pPr>
      <w:hyperlink w:anchor="_Toc98768909" w:history="1">
        <w:r w:rsidR="002F7AE2" w:rsidRPr="001B6074">
          <w:rPr>
            <w:rStyle w:val="Hyperlink"/>
            <w:rFonts w:ascii="Arial" w:hAnsi="Arial" w:cs="Arial"/>
            <w:noProof/>
          </w:rPr>
          <w:t>Artikel 10</w:t>
        </w:r>
        <w:r w:rsidR="002F7AE2">
          <w:rPr>
            <w:rFonts w:asciiTheme="minorHAnsi" w:eastAsiaTheme="minorEastAsia" w:hAnsiTheme="minorHAnsi" w:cstheme="minorBidi"/>
            <w:noProof/>
          </w:rPr>
          <w:tab/>
        </w:r>
        <w:r w:rsidR="002F7AE2" w:rsidRPr="001B6074">
          <w:rPr>
            <w:rStyle w:val="Hyperlink"/>
            <w:rFonts w:ascii="Arial" w:hAnsi="Arial" w:cs="Arial"/>
            <w:noProof/>
          </w:rPr>
          <w:t>Reglementswijziging</w:t>
        </w:r>
        <w:r w:rsidR="002F7AE2">
          <w:rPr>
            <w:noProof/>
            <w:webHidden/>
          </w:rPr>
          <w:tab/>
        </w:r>
        <w:r w:rsidR="002F7AE2">
          <w:rPr>
            <w:noProof/>
            <w:webHidden/>
          </w:rPr>
          <w:fldChar w:fldCharType="begin"/>
        </w:r>
        <w:r w:rsidR="002F7AE2">
          <w:rPr>
            <w:noProof/>
            <w:webHidden/>
          </w:rPr>
          <w:instrText xml:space="preserve"> PAGEREF _Toc98768909 \h </w:instrText>
        </w:r>
        <w:r w:rsidR="002F7AE2">
          <w:rPr>
            <w:noProof/>
            <w:webHidden/>
          </w:rPr>
        </w:r>
        <w:r w:rsidR="002F7AE2">
          <w:rPr>
            <w:noProof/>
            <w:webHidden/>
          </w:rPr>
          <w:fldChar w:fldCharType="separate"/>
        </w:r>
        <w:r w:rsidR="002F7AE2">
          <w:rPr>
            <w:noProof/>
            <w:webHidden/>
          </w:rPr>
          <w:t>4</w:t>
        </w:r>
        <w:r w:rsidR="002F7AE2">
          <w:rPr>
            <w:noProof/>
            <w:webHidden/>
          </w:rPr>
          <w:fldChar w:fldCharType="end"/>
        </w:r>
      </w:hyperlink>
    </w:p>
    <w:p w14:paraId="6EE1B40A" w14:textId="3321B345" w:rsidR="002F7AE2" w:rsidRDefault="00CD728C">
      <w:pPr>
        <w:pStyle w:val="Inhopg1"/>
        <w:rPr>
          <w:rFonts w:asciiTheme="minorHAnsi" w:eastAsiaTheme="minorEastAsia" w:hAnsiTheme="minorHAnsi" w:cstheme="minorBidi"/>
          <w:noProof/>
        </w:rPr>
      </w:pPr>
      <w:hyperlink w:anchor="_Toc98768910" w:history="1">
        <w:r w:rsidR="002F7AE2" w:rsidRPr="001B6074">
          <w:rPr>
            <w:rStyle w:val="Hyperlink"/>
            <w:rFonts w:ascii="Arial" w:hAnsi="Arial" w:cs="Arial"/>
            <w:noProof/>
          </w:rPr>
          <w:t>Artikel 11</w:t>
        </w:r>
        <w:r w:rsidR="002F7AE2">
          <w:rPr>
            <w:rFonts w:asciiTheme="minorHAnsi" w:eastAsiaTheme="minorEastAsia" w:hAnsiTheme="minorHAnsi" w:cstheme="minorBidi"/>
            <w:noProof/>
          </w:rPr>
          <w:tab/>
        </w:r>
        <w:r w:rsidR="002F7AE2" w:rsidRPr="001B6074">
          <w:rPr>
            <w:rStyle w:val="Hyperlink"/>
            <w:rFonts w:ascii="Arial" w:hAnsi="Arial" w:cs="Arial"/>
            <w:noProof/>
          </w:rPr>
          <w:t>Inwerkingtreding</w:t>
        </w:r>
        <w:r w:rsidR="002F7AE2">
          <w:rPr>
            <w:noProof/>
            <w:webHidden/>
          </w:rPr>
          <w:tab/>
        </w:r>
        <w:r w:rsidR="002F7AE2">
          <w:rPr>
            <w:noProof/>
            <w:webHidden/>
          </w:rPr>
          <w:fldChar w:fldCharType="begin"/>
        </w:r>
        <w:r w:rsidR="002F7AE2">
          <w:rPr>
            <w:noProof/>
            <w:webHidden/>
          </w:rPr>
          <w:instrText xml:space="preserve"> PAGEREF _Toc98768910 \h </w:instrText>
        </w:r>
        <w:r w:rsidR="002F7AE2">
          <w:rPr>
            <w:noProof/>
            <w:webHidden/>
          </w:rPr>
        </w:r>
        <w:r w:rsidR="002F7AE2">
          <w:rPr>
            <w:noProof/>
            <w:webHidden/>
          </w:rPr>
          <w:fldChar w:fldCharType="separate"/>
        </w:r>
        <w:r w:rsidR="002F7AE2">
          <w:rPr>
            <w:noProof/>
            <w:webHidden/>
          </w:rPr>
          <w:t>4</w:t>
        </w:r>
        <w:r w:rsidR="002F7AE2">
          <w:rPr>
            <w:noProof/>
            <w:webHidden/>
          </w:rPr>
          <w:fldChar w:fldCharType="end"/>
        </w:r>
      </w:hyperlink>
    </w:p>
    <w:p w14:paraId="638CF6A7" w14:textId="63C4D48C" w:rsidR="0098088F" w:rsidRPr="00C264D6" w:rsidRDefault="00ED4A1D">
      <w:pPr>
        <w:rPr>
          <w:rFonts w:ascii="Arial" w:hAnsi="Arial" w:cs="Arial"/>
        </w:rPr>
      </w:pPr>
      <w:r w:rsidRPr="007723C6">
        <w:rPr>
          <w:rFonts w:ascii="Arial" w:hAnsi="Arial" w:cs="Arial"/>
          <w:sz w:val="20"/>
          <w:szCs w:val="20"/>
        </w:rPr>
        <w:fldChar w:fldCharType="end"/>
      </w:r>
    </w:p>
    <w:p w14:paraId="638CF6A8" w14:textId="77777777" w:rsidR="0098088F" w:rsidRPr="00C264D6" w:rsidRDefault="0098088F" w:rsidP="00C15C7F">
      <w:pPr>
        <w:rPr>
          <w:rFonts w:ascii="Arial" w:hAnsi="Arial" w:cs="Arial"/>
          <w:b/>
          <w:sz w:val="20"/>
          <w:szCs w:val="20"/>
        </w:rPr>
      </w:pPr>
    </w:p>
    <w:p w14:paraId="638CF6A9" w14:textId="77777777" w:rsidR="0098088F" w:rsidRPr="00C264D6" w:rsidRDefault="0098088F" w:rsidP="00C15C7F">
      <w:pPr>
        <w:rPr>
          <w:rFonts w:ascii="Arial" w:hAnsi="Arial" w:cs="Arial"/>
          <w:b/>
          <w:sz w:val="20"/>
          <w:szCs w:val="20"/>
        </w:rPr>
      </w:pPr>
    </w:p>
    <w:p w14:paraId="638CF6AA" w14:textId="77777777" w:rsidR="0098088F" w:rsidRPr="00C264D6" w:rsidRDefault="0098088F" w:rsidP="00C15C7F">
      <w:pPr>
        <w:rPr>
          <w:rFonts w:ascii="Arial" w:hAnsi="Arial" w:cs="Arial"/>
          <w:b/>
          <w:sz w:val="20"/>
          <w:szCs w:val="20"/>
        </w:rPr>
      </w:pPr>
    </w:p>
    <w:p w14:paraId="638CF6AB" w14:textId="23F6582C" w:rsidR="0098088F" w:rsidRPr="00C264D6" w:rsidRDefault="0098088F">
      <w:pPr>
        <w:spacing w:after="200" w:line="276" w:lineRule="auto"/>
        <w:rPr>
          <w:rFonts w:ascii="Arial" w:hAnsi="Arial" w:cs="Arial"/>
          <w:b/>
          <w:bCs/>
          <w:color w:val="EE7F01"/>
          <w:sz w:val="20"/>
          <w:szCs w:val="20"/>
        </w:rPr>
      </w:pPr>
      <w:r w:rsidRPr="00C264D6">
        <w:rPr>
          <w:rFonts w:ascii="Arial" w:hAnsi="Arial" w:cs="Arial"/>
          <w:b/>
          <w:bCs/>
          <w:color w:val="EE7F01"/>
          <w:sz w:val="20"/>
          <w:szCs w:val="20"/>
        </w:rPr>
        <w:br w:type="page"/>
      </w:r>
    </w:p>
    <w:p w14:paraId="2E99EADA" w14:textId="77777777" w:rsidR="00CA13B2" w:rsidRDefault="00CA13B2" w:rsidP="00C264D6">
      <w:pPr>
        <w:pStyle w:val="Kop1"/>
        <w:spacing w:before="0" w:line="280" w:lineRule="exact"/>
        <w:rPr>
          <w:rFonts w:ascii="Arial" w:hAnsi="Arial" w:cs="Arial"/>
          <w:sz w:val="20"/>
          <w:szCs w:val="20"/>
        </w:rPr>
      </w:pPr>
    </w:p>
    <w:p w14:paraId="638CF6AC" w14:textId="7F7B0C75" w:rsidR="0098088F" w:rsidRPr="00C264D6" w:rsidRDefault="0098088F" w:rsidP="00C264D6">
      <w:pPr>
        <w:pStyle w:val="Kop1"/>
        <w:spacing w:before="0" w:line="280" w:lineRule="exact"/>
        <w:rPr>
          <w:rFonts w:ascii="Arial" w:hAnsi="Arial" w:cs="Arial"/>
          <w:sz w:val="20"/>
          <w:szCs w:val="20"/>
        </w:rPr>
      </w:pPr>
      <w:bookmarkStart w:id="0" w:name="_Toc98768900"/>
      <w:r w:rsidRPr="00C264D6">
        <w:rPr>
          <w:rFonts w:ascii="Arial" w:hAnsi="Arial" w:cs="Arial"/>
          <w:sz w:val="20"/>
          <w:szCs w:val="20"/>
        </w:rPr>
        <w:t>Artikel 1</w:t>
      </w:r>
      <w:r w:rsidRPr="00C264D6">
        <w:rPr>
          <w:rFonts w:ascii="Arial" w:hAnsi="Arial" w:cs="Arial"/>
          <w:sz w:val="20"/>
          <w:szCs w:val="20"/>
        </w:rPr>
        <w:tab/>
        <w:t>Definities</w:t>
      </w:r>
      <w:bookmarkEnd w:id="0"/>
    </w:p>
    <w:p w14:paraId="06BA2026" w14:textId="3A5E49A5" w:rsidR="00CB7551" w:rsidRDefault="005B3DA7" w:rsidP="001121DC">
      <w:pPr>
        <w:pStyle w:val="Lijstalinea"/>
        <w:numPr>
          <w:ilvl w:val="0"/>
          <w:numId w:val="8"/>
        </w:numPr>
        <w:tabs>
          <w:tab w:val="left" w:pos="360"/>
        </w:tabs>
        <w:spacing w:line="280" w:lineRule="exact"/>
        <w:rPr>
          <w:rFonts w:ascii="Arial" w:hAnsi="Arial" w:cs="Arial"/>
          <w:sz w:val="20"/>
          <w:szCs w:val="20"/>
        </w:rPr>
      </w:pPr>
      <w:r>
        <w:rPr>
          <w:rFonts w:ascii="Arial" w:hAnsi="Arial" w:cs="Arial"/>
          <w:sz w:val="20"/>
          <w:szCs w:val="20"/>
        </w:rPr>
        <w:t>Stagebieder</w:t>
      </w:r>
      <w:r w:rsidR="0098088F" w:rsidRPr="0056522C">
        <w:rPr>
          <w:rFonts w:ascii="Arial" w:hAnsi="Arial" w:cs="Arial"/>
          <w:sz w:val="20"/>
          <w:szCs w:val="20"/>
        </w:rPr>
        <w:t xml:space="preserve">: </w:t>
      </w:r>
      <w:r w:rsidR="005A79FA">
        <w:rPr>
          <w:rFonts w:ascii="Arial" w:hAnsi="Arial" w:cs="Arial"/>
          <w:sz w:val="20"/>
          <w:szCs w:val="20"/>
        </w:rPr>
        <w:t>werkgever in de zin van de cao Bouw &amp; Infra</w:t>
      </w:r>
      <w:r w:rsidR="0073714D" w:rsidRPr="0073714D">
        <w:rPr>
          <w:rFonts w:ascii="Arial" w:hAnsi="Arial" w:cs="Arial"/>
          <w:sz w:val="20"/>
          <w:szCs w:val="20"/>
        </w:rPr>
        <w:t xml:space="preserve"> en de cao Bedrijfstakeigen Regelingen Bouw &amp; Infra </w:t>
      </w:r>
      <w:r w:rsidR="000B2311">
        <w:rPr>
          <w:rFonts w:ascii="Arial" w:hAnsi="Arial" w:cs="Arial"/>
          <w:sz w:val="20"/>
          <w:szCs w:val="20"/>
        </w:rPr>
        <w:t>die</w:t>
      </w:r>
      <w:r w:rsidR="0073714D" w:rsidRPr="0073714D">
        <w:rPr>
          <w:rFonts w:ascii="Arial" w:hAnsi="Arial" w:cs="Arial"/>
          <w:sz w:val="20"/>
          <w:szCs w:val="20"/>
        </w:rPr>
        <w:t xml:space="preserve"> voldoet aan de verplichtingen die voortvloeien uit beide cao’s</w:t>
      </w:r>
      <w:r w:rsidR="000B2311">
        <w:rPr>
          <w:rFonts w:ascii="Arial" w:hAnsi="Arial" w:cs="Arial"/>
          <w:sz w:val="20"/>
          <w:szCs w:val="20"/>
        </w:rPr>
        <w:t>,</w:t>
      </w:r>
      <w:r w:rsidR="0073714D">
        <w:rPr>
          <w:rFonts w:ascii="Arial" w:hAnsi="Arial" w:cs="Arial"/>
          <w:sz w:val="20"/>
          <w:szCs w:val="20"/>
        </w:rPr>
        <w:t xml:space="preserve"> </w:t>
      </w:r>
      <w:r w:rsidR="0073714D" w:rsidRPr="0073714D">
        <w:rPr>
          <w:rFonts w:ascii="Arial" w:hAnsi="Arial" w:cs="Arial"/>
          <w:sz w:val="20"/>
          <w:szCs w:val="20"/>
        </w:rPr>
        <w:t xml:space="preserve"> waaronder het afdragen van premies voor de bedrijfstakfondsen</w:t>
      </w:r>
      <w:r w:rsidR="0061357E">
        <w:rPr>
          <w:rFonts w:ascii="Arial" w:hAnsi="Arial" w:cs="Arial"/>
          <w:sz w:val="20"/>
          <w:szCs w:val="20"/>
        </w:rPr>
        <w:t>.</w:t>
      </w:r>
      <w:r w:rsidR="00CB7551">
        <w:rPr>
          <w:rFonts w:ascii="Arial" w:hAnsi="Arial" w:cs="Arial"/>
          <w:sz w:val="20"/>
          <w:szCs w:val="20"/>
        </w:rPr>
        <w:t xml:space="preserve"> </w:t>
      </w:r>
    </w:p>
    <w:p w14:paraId="78D0A35C" w14:textId="357ADB9F" w:rsidR="00FB610D" w:rsidRDefault="00FB610D" w:rsidP="00FB610D">
      <w:pPr>
        <w:pStyle w:val="Lijstalinea"/>
        <w:numPr>
          <w:ilvl w:val="0"/>
          <w:numId w:val="8"/>
        </w:numPr>
        <w:tabs>
          <w:tab w:val="left" w:pos="360"/>
        </w:tabs>
        <w:spacing w:line="280" w:lineRule="exact"/>
        <w:rPr>
          <w:rFonts w:ascii="Arial" w:hAnsi="Arial" w:cs="Arial"/>
          <w:sz w:val="20"/>
          <w:szCs w:val="20"/>
        </w:rPr>
      </w:pPr>
      <w:proofErr w:type="spellStart"/>
      <w:r w:rsidRPr="0056522C">
        <w:rPr>
          <w:rFonts w:ascii="Arial" w:hAnsi="Arial" w:cs="Arial"/>
          <w:sz w:val="20"/>
          <w:szCs w:val="20"/>
        </w:rPr>
        <w:t>Beroeps</w:t>
      </w:r>
      <w:r w:rsidR="00A71D52">
        <w:rPr>
          <w:rFonts w:ascii="Arial" w:hAnsi="Arial" w:cs="Arial"/>
          <w:sz w:val="20"/>
          <w:szCs w:val="20"/>
        </w:rPr>
        <w:t>op</w:t>
      </w:r>
      <w:r w:rsidRPr="0056522C">
        <w:rPr>
          <w:rFonts w:ascii="Arial" w:hAnsi="Arial" w:cs="Arial"/>
          <w:sz w:val="20"/>
          <w:szCs w:val="20"/>
        </w:rPr>
        <w:t>leidende</w:t>
      </w:r>
      <w:proofErr w:type="spellEnd"/>
      <w:r w:rsidRPr="0056522C">
        <w:rPr>
          <w:rFonts w:ascii="Arial" w:hAnsi="Arial" w:cs="Arial"/>
          <w:sz w:val="20"/>
          <w:szCs w:val="20"/>
        </w:rPr>
        <w:t xml:space="preserve"> </w:t>
      </w:r>
      <w:r w:rsidRPr="0070146B">
        <w:rPr>
          <w:rFonts w:ascii="Arial" w:hAnsi="Arial" w:cs="Arial"/>
          <w:sz w:val="20"/>
          <w:szCs w:val="20"/>
        </w:rPr>
        <w:t>leerweg (b</w:t>
      </w:r>
      <w:r w:rsidR="00C240DC">
        <w:rPr>
          <w:rFonts w:ascii="Arial" w:hAnsi="Arial" w:cs="Arial"/>
          <w:sz w:val="20"/>
          <w:szCs w:val="20"/>
        </w:rPr>
        <w:t>o</w:t>
      </w:r>
      <w:r w:rsidRPr="0070146B">
        <w:rPr>
          <w:rFonts w:ascii="Arial" w:hAnsi="Arial" w:cs="Arial"/>
          <w:sz w:val="20"/>
          <w:szCs w:val="20"/>
        </w:rPr>
        <w:t xml:space="preserve">l): </w:t>
      </w:r>
      <w:r w:rsidRPr="0076201C">
        <w:rPr>
          <w:rFonts w:ascii="Arial" w:hAnsi="Arial" w:cs="Arial"/>
          <w:sz w:val="20"/>
          <w:szCs w:val="20"/>
        </w:rPr>
        <w:t xml:space="preserve">leerweg binnen het middelbaar beroepsonderwijs volgens de </w:t>
      </w:r>
      <w:r w:rsidR="00106E80">
        <w:rPr>
          <w:rFonts w:ascii="Arial" w:hAnsi="Arial" w:cs="Arial"/>
          <w:sz w:val="20"/>
          <w:szCs w:val="20"/>
        </w:rPr>
        <w:t>w</w:t>
      </w:r>
      <w:r w:rsidRPr="0076201C">
        <w:rPr>
          <w:rFonts w:ascii="Arial" w:hAnsi="Arial" w:cs="Arial"/>
          <w:sz w:val="20"/>
          <w:szCs w:val="20"/>
        </w:rPr>
        <w:t>e</w:t>
      </w:r>
      <w:r w:rsidR="00724E52" w:rsidRPr="0076201C">
        <w:rPr>
          <w:rFonts w:ascii="Arial" w:hAnsi="Arial" w:cs="Arial"/>
          <w:sz w:val="20"/>
          <w:szCs w:val="20"/>
        </w:rPr>
        <w:t xml:space="preserve">t </w:t>
      </w:r>
      <w:r w:rsidR="00106E80">
        <w:rPr>
          <w:rFonts w:ascii="Arial" w:hAnsi="Arial" w:cs="Arial"/>
          <w:sz w:val="20"/>
          <w:szCs w:val="20"/>
        </w:rPr>
        <w:t xml:space="preserve">educatie en beroepsonderwijs </w:t>
      </w:r>
      <w:r w:rsidRPr="0076201C">
        <w:rPr>
          <w:rFonts w:ascii="Arial" w:hAnsi="Arial" w:cs="Arial"/>
          <w:sz w:val="20"/>
          <w:szCs w:val="20"/>
        </w:rPr>
        <w:t xml:space="preserve">voor leerlingen met </w:t>
      </w:r>
      <w:r w:rsidR="00522358" w:rsidRPr="0076201C">
        <w:rPr>
          <w:rFonts w:ascii="Arial" w:hAnsi="Arial" w:cs="Arial"/>
          <w:sz w:val="20"/>
          <w:szCs w:val="20"/>
        </w:rPr>
        <w:t xml:space="preserve">uitsluitend </w:t>
      </w:r>
      <w:r w:rsidRPr="0076201C">
        <w:rPr>
          <w:rFonts w:ascii="Arial" w:hAnsi="Arial" w:cs="Arial"/>
          <w:sz w:val="20"/>
          <w:szCs w:val="20"/>
        </w:rPr>
        <w:t>een onderwijsovereenkomst.</w:t>
      </w:r>
    </w:p>
    <w:p w14:paraId="454837CE" w14:textId="75E7F592" w:rsidR="00194AFC" w:rsidRPr="008F3194" w:rsidRDefault="00194AFC" w:rsidP="00194AFC">
      <w:pPr>
        <w:pStyle w:val="Lijstalinea"/>
        <w:tabs>
          <w:tab w:val="left" w:pos="360"/>
        </w:tabs>
        <w:spacing w:line="280" w:lineRule="exact"/>
        <w:ind w:left="360"/>
        <w:rPr>
          <w:rFonts w:ascii="Arial" w:hAnsi="Arial" w:cs="Arial"/>
          <w:sz w:val="20"/>
          <w:szCs w:val="20"/>
        </w:rPr>
      </w:pPr>
      <w:r>
        <w:rPr>
          <w:rFonts w:ascii="Arial" w:hAnsi="Arial" w:cs="Arial"/>
          <w:sz w:val="20"/>
          <w:szCs w:val="20"/>
        </w:rPr>
        <w:t xml:space="preserve">De leerling volgt de opleiding op het </w:t>
      </w:r>
      <w:proofErr w:type="spellStart"/>
      <w:r>
        <w:rPr>
          <w:rFonts w:ascii="Arial" w:hAnsi="Arial" w:cs="Arial"/>
          <w:sz w:val="20"/>
          <w:szCs w:val="20"/>
        </w:rPr>
        <w:t>roc</w:t>
      </w:r>
      <w:proofErr w:type="spellEnd"/>
      <w:r>
        <w:rPr>
          <w:rFonts w:ascii="Arial" w:hAnsi="Arial" w:cs="Arial"/>
          <w:sz w:val="20"/>
          <w:szCs w:val="20"/>
        </w:rPr>
        <w:t>. Van tijd tot tijd loopt hij praktijkstage bij een erkend leerbedrijf.</w:t>
      </w:r>
    </w:p>
    <w:p w14:paraId="17B5C44D" w14:textId="77777777" w:rsidR="00ED2853" w:rsidRPr="0070146B" w:rsidRDefault="00ED2853" w:rsidP="00ED2853">
      <w:pPr>
        <w:pStyle w:val="Lijstalinea"/>
        <w:numPr>
          <w:ilvl w:val="0"/>
          <w:numId w:val="8"/>
        </w:numPr>
        <w:spacing w:line="280" w:lineRule="exact"/>
        <w:rPr>
          <w:rFonts w:ascii="Arial" w:hAnsi="Arial" w:cs="Arial"/>
          <w:sz w:val="20"/>
          <w:szCs w:val="20"/>
        </w:rPr>
      </w:pPr>
      <w:r>
        <w:rPr>
          <w:rFonts w:ascii="Arial" w:hAnsi="Arial" w:cs="Arial"/>
          <w:sz w:val="20"/>
          <w:szCs w:val="20"/>
        </w:rPr>
        <w:t>B</w:t>
      </w:r>
      <w:r w:rsidRPr="0070146B">
        <w:rPr>
          <w:rFonts w:ascii="Arial" w:hAnsi="Arial" w:cs="Arial"/>
          <w:sz w:val="20"/>
          <w:szCs w:val="20"/>
        </w:rPr>
        <w:t xml:space="preserve">estuur: het bestuur van de Stichting Volandis Fonds, kantoorhoudende te Harderwijk (Postbus </w:t>
      </w:r>
      <w:r>
        <w:rPr>
          <w:rFonts w:ascii="Arial" w:hAnsi="Arial" w:cs="Arial"/>
          <w:sz w:val="20"/>
          <w:szCs w:val="20"/>
        </w:rPr>
        <w:t>85</w:t>
      </w:r>
      <w:r w:rsidRPr="0070146B">
        <w:rPr>
          <w:rFonts w:ascii="Arial" w:hAnsi="Arial" w:cs="Arial"/>
          <w:sz w:val="20"/>
          <w:szCs w:val="20"/>
        </w:rPr>
        <w:t>, 3840 A</w:t>
      </w:r>
      <w:r>
        <w:rPr>
          <w:rFonts w:ascii="Arial" w:hAnsi="Arial" w:cs="Arial"/>
          <w:sz w:val="20"/>
          <w:szCs w:val="20"/>
        </w:rPr>
        <w:t>B</w:t>
      </w:r>
      <w:r w:rsidRPr="0070146B">
        <w:rPr>
          <w:rFonts w:ascii="Arial" w:hAnsi="Arial" w:cs="Arial"/>
          <w:sz w:val="20"/>
          <w:szCs w:val="20"/>
        </w:rPr>
        <w:t xml:space="preserve">  Harderwijk). </w:t>
      </w:r>
    </w:p>
    <w:p w14:paraId="34EA4362" w14:textId="30DD178F" w:rsidR="00923B93" w:rsidRDefault="00923B93" w:rsidP="00B37305">
      <w:pPr>
        <w:pStyle w:val="Lijstalinea"/>
        <w:numPr>
          <w:ilvl w:val="0"/>
          <w:numId w:val="8"/>
        </w:numPr>
        <w:tabs>
          <w:tab w:val="left" w:pos="360"/>
        </w:tabs>
        <w:spacing w:line="280" w:lineRule="exact"/>
        <w:rPr>
          <w:rFonts w:ascii="Arial" w:hAnsi="Arial" w:cs="Arial"/>
          <w:sz w:val="20"/>
          <w:szCs w:val="20"/>
        </w:rPr>
      </w:pPr>
      <w:r>
        <w:rPr>
          <w:rFonts w:ascii="Arial" w:hAnsi="Arial" w:cs="Arial"/>
          <w:sz w:val="20"/>
          <w:szCs w:val="20"/>
        </w:rPr>
        <w:t>Stageovereenkomst: overeenkomst waarin</w:t>
      </w:r>
      <w:r w:rsidR="00294CDB">
        <w:rPr>
          <w:rFonts w:ascii="Arial" w:hAnsi="Arial" w:cs="Arial"/>
          <w:sz w:val="20"/>
          <w:szCs w:val="20"/>
        </w:rPr>
        <w:t xml:space="preserve"> </w:t>
      </w:r>
      <w:r>
        <w:rPr>
          <w:rFonts w:ascii="Arial" w:hAnsi="Arial" w:cs="Arial"/>
          <w:sz w:val="20"/>
          <w:szCs w:val="20"/>
        </w:rPr>
        <w:t xml:space="preserve">de rechten en </w:t>
      </w:r>
      <w:r w:rsidR="00294CDB">
        <w:rPr>
          <w:rFonts w:ascii="Arial" w:hAnsi="Arial" w:cs="Arial"/>
          <w:sz w:val="20"/>
          <w:szCs w:val="20"/>
        </w:rPr>
        <w:t>plichten</w:t>
      </w:r>
      <w:r>
        <w:rPr>
          <w:rFonts w:ascii="Arial" w:hAnsi="Arial" w:cs="Arial"/>
          <w:sz w:val="20"/>
          <w:szCs w:val="20"/>
        </w:rPr>
        <w:t xml:space="preserve"> van de </w:t>
      </w:r>
      <w:r w:rsidR="00294CDB">
        <w:rPr>
          <w:rFonts w:ascii="Arial" w:hAnsi="Arial" w:cs="Arial"/>
          <w:sz w:val="20"/>
          <w:szCs w:val="20"/>
        </w:rPr>
        <w:t>stagebieder en de stagiair zijn vastgelegd.</w:t>
      </w:r>
    </w:p>
    <w:p w14:paraId="04ED3124" w14:textId="26CE8D60" w:rsidR="00B37305" w:rsidRDefault="00836B73" w:rsidP="00B37305">
      <w:pPr>
        <w:pStyle w:val="Lijstalinea"/>
        <w:numPr>
          <w:ilvl w:val="0"/>
          <w:numId w:val="8"/>
        </w:numPr>
        <w:tabs>
          <w:tab w:val="left" w:pos="360"/>
        </w:tabs>
        <w:spacing w:line="280" w:lineRule="exact"/>
        <w:rPr>
          <w:rFonts w:ascii="Arial" w:hAnsi="Arial" w:cs="Arial"/>
          <w:sz w:val="20"/>
          <w:szCs w:val="20"/>
        </w:rPr>
      </w:pPr>
      <w:r>
        <w:rPr>
          <w:rFonts w:ascii="Arial" w:hAnsi="Arial" w:cs="Arial"/>
          <w:sz w:val="20"/>
          <w:szCs w:val="20"/>
        </w:rPr>
        <w:t>Stagiair</w:t>
      </w:r>
      <w:r w:rsidR="0098088F" w:rsidRPr="0056522C">
        <w:rPr>
          <w:rFonts w:ascii="Arial" w:hAnsi="Arial" w:cs="Arial"/>
          <w:sz w:val="20"/>
          <w:szCs w:val="20"/>
        </w:rPr>
        <w:t>: de</w:t>
      </w:r>
      <w:r w:rsidR="005A79FA">
        <w:rPr>
          <w:rFonts w:ascii="Arial" w:hAnsi="Arial" w:cs="Arial"/>
          <w:sz w:val="20"/>
          <w:szCs w:val="20"/>
        </w:rPr>
        <w:t>gene</w:t>
      </w:r>
      <w:r w:rsidR="0098088F" w:rsidRPr="0056522C">
        <w:rPr>
          <w:rFonts w:ascii="Arial" w:hAnsi="Arial" w:cs="Arial"/>
          <w:sz w:val="20"/>
          <w:szCs w:val="20"/>
        </w:rPr>
        <w:t xml:space="preserve"> die </w:t>
      </w:r>
      <w:r w:rsidR="0013452B">
        <w:rPr>
          <w:rFonts w:ascii="Arial" w:hAnsi="Arial" w:cs="Arial"/>
          <w:sz w:val="20"/>
          <w:szCs w:val="20"/>
        </w:rPr>
        <w:t xml:space="preserve">een </w:t>
      </w:r>
      <w:r w:rsidR="00B37305">
        <w:rPr>
          <w:rFonts w:ascii="Arial" w:hAnsi="Arial" w:cs="Arial"/>
          <w:sz w:val="20"/>
          <w:szCs w:val="20"/>
        </w:rPr>
        <w:t>opleiding</w:t>
      </w:r>
      <w:r w:rsidR="00294CDB">
        <w:rPr>
          <w:rFonts w:ascii="Arial" w:hAnsi="Arial" w:cs="Arial"/>
          <w:sz w:val="20"/>
          <w:szCs w:val="20"/>
        </w:rPr>
        <w:t xml:space="preserve"> </w:t>
      </w:r>
      <w:r w:rsidR="0013452B">
        <w:rPr>
          <w:rFonts w:ascii="Arial" w:hAnsi="Arial" w:cs="Arial"/>
          <w:sz w:val="20"/>
          <w:szCs w:val="20"/>
        </w:rPr>
        <w:t>bol1</w:t>
      </w:r>
      <w:r w:rsidR="00106E80">
        <w:rPr>
          <w:rFonts w:ascii="Arial" w:hAnsi="Arial" w:cs="Arial"/>
          <w:sz w:val="20"/>
          <w:szCs w:val="20"/>
        </w:rPr>
        <w:t>, bol2, bol3 of</w:t>
      </w:r>
      <w:r w:rsidR="00941840">
        <w:rPr>
          <w:rFonts w:ascii="Arial" w:hAnsi="Arial" w:cs="Arial"/>
          <w:sz w:val="20"/>
          <w:szCs w:val="20"/>
        </w:rPr>
        <w:t xml:space="preserve"> </w:t>
      </w:r>
      <w:r w:rsidR="0013452B">
        <w:rPr>
          <w:rFonts w:ascii="Arial" w:hAnsi="Arial" w:cs="Arial"/>
          <w:sz w:val="20"/>
          <w:szCs w:val="20"/>
        </w:rPr>
        <w:t>bol4</w:t>
      </w:r>
      <w:r w:rsidR="00941840" w:rsidRPr="00941840">
        <w:rPr>
          <w:rFonts w:ascii="Arial" w:hAnsi="Arial" w:cs="Arial"/>
          <w:sz w:val="20"/>
          <w:szCs w:val="20"/>
        </w:rPr>
        <w:t xml:space="preserve"> </w:t>
      </w:r>
      <w:r w:rsidR="00941840">
        <w:rPr>
          <w:rFonts w:ascii="Arial" w:hAnsi="Arial" w:cs="Arial"/>
          <w:sz w:val="20"/>
          <w:szCs w:val="20"/>
        </w:rPr>
        <w:t>volgt</w:t>
      </w:r>
      <w:r w:rsidR="00B37305">
        <w:rPr>
          <w:rFonts w:ascii="Arial" w:hAnsi="Arial" w:cs="Arial"/>
          <w:sz w:val="20"/>
          <w:szCs w:val="20"/>
        </w:rPr>
        <w:t xml:space="preserve"> in het domein</w:t>
      </w:r>
    </w:p>
    <w:p w14:paraId="1A82DD8A" w14:textId="77777777" w:rsidR="00B37305" w:rsidRPr="0070146B" w:rsidRDefault="00B37305" w:rsidP="00B37305">
      <w:pPr>
        <w:pStyle w:val="Lijstalinea"/>
        <w:numPr>
          <w:ilvl w:val="1"/>
          <w:numId w:val="8"/>
        </w:numPr>
        <w:tabs>
          <w:tab w:val="left" w:pos="360"/>
        </w:tabs>
        <w:spacing w:line="280" w:lineRule="exact"/>
        <w:rPr>
          <w:rFonts w:ascii="Arial" w:hAnsi="Arial" w:cs="Arial"/>
          <w:sz w:val="20"/>
          <w:szCs w:val="20"/>
        </w:rPr>
      </w:pPr>
      <w:r w:rsidRPr="0070146B">
        <w:rPr>
          <w:rFonts w:ascii="Arial" w:hAnsi="Arial" w:cs="Arial"/>
          <w:sz w:val="20"/>
          <w:szCs w:val="20"/>
        </w:rPr>
        <w:t>Bouw en infra</w:t>
      </w:r>
      <w:r>
        <w:rPr>
          <w:rFonts w:ascii="Arial" w:hAnsi="Arial" w:cs="Arial"/>
          <w:sz w:val="20"/>
          <w:szCs w:val="20"/>
        </w:rPr>
        <w:t>,</w:t>
      </w:r>
    </w:p>
    <w:p w14:paraId="2979B819" w14:textId="77777777" w:rsidR="00B37305" w:rsidRDefault="00B37305" w:rsidP="00B37305">
      <w:pPr>
        <w:pStyle w:val="Lijstalinea"/>
        <w:numPr>
          <w:ilvl w:val="1"/>
          <w:numId w:val="8"/>
        </w:numPr>
        <w:tabs>
          <w:tab w:val="left" w:pos="360"/>
        </w:tabs>
        <w:spacing w:line="280" w:lineRule="exact"/>
        <w:rPr>
          <w:rFonts w:ascii="Arial" w:hAnsi="Arial" w:cs="Arial"/>
          <w:sz w:val="20"/>
          <w:szCs w:val="20"/>
        </w:rPr>
      </w:pPr>
      <w:r w:rsidRPr="00323F7C">
        <w:rPr>
          <w:rFonts w:ascii="Arial" w:hAnsi="Arial" w:cs="Arial"/>
          <w:sz w:val="20"/>
          <w:szCs w:val="20"/>
        </w:rPr>
        <w:t>Afbouw, hout en onderhoud</w:t>
      </w:r>
      <w:r>
        <w:rPr>
          <w:rFonts w:ascii="Arial" w:hAnsi="Arial" w:cs="Arial"/>
          <w:sz w:val="20"/>
          <w:szCs w:val="20"/>
        </w:rPr>
        <w:t xml:space="preserve"> of</w:t>
      </w:r>
    </w:p>
    <w:p w14:paraId="3D985D11" w14:textId="77777777" w:rsidR="00B37305" w:rsidRPr="00DE2E04" w:rsidRDefault="00B37305" w:rsidP="00B37305">
      <w:pPr>
        <w:pStyle w:val="Lijstalinea"/>
        <w:numPr>
          <w:ilvl w:val="1"/>
          <w:numId w:val="8"/>
        </w:numPr>
        <w:tabs>
          <w:tab w:val="left" w:pos="360"/>
        </w:tabs>
        <w:spacing w:line="280" w:lineRule="exact"/>
        <w:rPr>
          <w:rFonts w:ascii="Arial" w:hAnsi="Arial" w:cs="Arial"/>
          <w:sz w:val="20"/>
          <w:szCs w:val="20"/>
        </w:rPr>
      </w:pPr>
      <w:r w:rsidRPr="00DE2E04">
        <w:rPr>
          <w:rFonts w:ascii="Arial" w:hAnsi="Arial" w:cs="Arial"/>
          <w:sz w:val="20"/>
          <w:szCs w:val="20"/>
        </w:rPr>
        <w:t>Techniek en procesindustrie.</w:t>
      </w:r>
    </w:p>
    <w:p w14:paraId="091E8AE5" w14:textId="79951743" w:rsidR="00CA13B2" w:rsidRPr="008768F6" w:rsidRDefault="00294CDB" w:rsidP="00294CDB">
      <w:pPr>
        <w:pStyle w:val="Kop1"/>
        <w:spacing w:before="0" w:line="280" w:lineRule="exact"/>
        <w:ind w:left="360"/>
        <w:rPr>
          <w:rFonts w:ascii="Arial" w:hAnsi="Arial" w:cs="Arial"/>
          <w:b w:val="0"/>
          <w:bCs w:val="0"/>
          <w:sz w:val="20"/>
          <w:szCs w:val="20"/>
        </w:rPr>
      </w:pPr>
      <w:bookmarkStart w:id="1" w:name="_Toc97898059"/>
      <w:bookmarkStart w:id="2" w:name="_Toc97898267"/>
      <w:bookmarkStart w:id="3" w:name="_Toc98768901"/>
      <w:r w:rsidRPr="008768F6">
        <w:rPr>
          <w:rFonts w:ascii="Arial" w:hAnsi="Arial" w:cs="Arial"/>
          <w:b w:val="0"/>
          <w:bCs w:val="0"/>
          <w:sz w:val="20"/>
          <w:szCs w:val="20"/>
        </w:rPr>
        <w:t xml:space="preserve">en in </w:t>
      </w:r>
      <w:r w:rsidR="001E26BD">
        <w:rPr>
          <w:rFonts w:ascii="Arial" w:hAnsi="Arial" w:cs="Arial"/>
          <w:b w:val="0"/>
          <w:bCs w:val="0"/>
          <w:sz w:val="20"/>
          <w:szCs w:val="20"/>
        </w:rPr>
        <w:t>h</w:t>
      </w:r>
      <w:r w:rsidRPr="008768F6">
        <w:rPr>
          <w:rFonts w:ascii="Arial" w:hAnsi="Arial" w:cs="Arial"/>
          <w:b w:val="0"/>
          <w:bCs w:val="0"/>
          <w:sz w:val="20"/>
          <w:szCs w:val="20"/>
        </w:rPr>
        <w:t>et kader van het leerproces stage loopt bij een stagebieder</w:t>
      </w:r>
      <w:r w:rsidR="001E26BD">
        <w:rPr>
          <w:rFonts w:ascii="Arial" w:hAnsi="Arial" w:cs="Arial"/>
          <w:b w:val="0"/>
          <w:bCs w:val="0"/>
          <w:sz w:val="20"/>
          <w:szCs w:val="20"/>
        </w:rPr>
        <w:t>.</w:t>
      </w:r>
      <w:bookmarkEnd w:id="1"/>
      <w:bookmarkEnd w:id="2"/>
      <w:bookmarkEnd w:id="3"/>
    </w:p>
    <w:p w14:paraId="0C406FB9" w14:textId="77777777" w:rsidR="00294CDB" w:rsidRDefault="00294CDB" w:rsidP="008768F6">
      <w:pPr>
        <w:pStyle w:val="Kop1"/>
        <w:spacing w:before="0" w:line="280" w:lineRule="exact"/>
        <w:ind w:left="360"/>
        <w:rPr>
          <w:rFonts w:ascii="Arial" w:hAnsi="Arial" w:cs="Arial"/>
          <w:sz w:val="20"/>
          <w:szCs w:val="20"/>
        </w:rPr>
      </w:pPr>
    </w:p>
    <w:p w14:paraId="239A4700" w14:textId="61D37AE5" w:rsidR="0011228D" w:rsidRPr="00C264D6" w:rsidRDefault="0011228D" w:rsidP="0011228D">
      <w:pPr>
        <w:pStyle w:val="Kop1"/>
        <w:spacing w:before="0" w:line="280" w:lineRule="exact"/>
        <w:rPr>
          <w:rFonts w:ascii="Arial" w:hAnsi="Arial" w:cs="Arial"/>
          <w:sz w:val="20"/>
          <w:szCs w:val="20"/>
        </w:rPr>
      </w:pPr>
      <w:bookmarkStart w:id="4" w:name="_Toc98768902"/>
      <w:r w:rsidRPr="00C264D6">
        <w:rPr>
          <w:rFonts w:ascii="Arial" w:hAnsi="Arial" w:cs="Arial"/>
          <w:sz w:val="20"/>
          <w:szCs w:val="20"/>
        </w:rPr>
        <w:t xml:space="preserve">Artikel 2 </w:t>
      </w:r>
      <w:r w:rsidRPr="00C264D6">
        <w:rPr>
          <w:rFonts w:ascii="Arial" w:hAnsi="Arial" w:cs="Arial"/>
          <w:sz w:val="20"/>
          <w:szCs w:val="20"/>
        </w:rPr>
        <w:tab/>
      </w:r>
      <w:r>
        <w:rPr>
          <w:rFonts w:ascii="Arial" w:hAnsi="Arial" w:cs="Arial"/>
          <w:sz w:val="20"/>
          <w:szCs w:val="20"/>
        </w:rPr>
        <w:t>Doelstelling</w:t>
      </w:r>
      <w:bookmarkEnd w:id="4"/>
      <w:r w:rsidRPr="00C264D6">
        <w:rPr>
          <w:rFonts w:ascii="Arial" w:hAnsi="Arial" w:cs="Arial"/>
          <w:sz w:val="20"/>
          <w:szCs w:val="20"/>
        </w:rPr>
        <w:tab/>
      </w:r>
    </w:p>
    <w:p w14:paraId="17F6050E" w14:textId="1FFDE3AF" w:rsidR="00223993" w:rsidRPr="00934E35" w:rsidRDefault="00C44872" w:rsidP="00934E35">
      <w:pPr>
        <w:spacing w:line="280" w:lineRule="exact"/>
        <w:rPr>
          <w:rFonts w:ascii="Arial" w:hAnsi="Arial" w:cs="Arial"/>
          <w:sz w:val="20"/>
          <w:szCs w:val="20"/>
        </w:rPr>
      </w:pPr>
      <w:r w:rsidRPr="00C44872">
        <w:rPr>
          <w:rFonts w:ascii="Arial" w:hAnsi="Arial" w:cs="Arial"/>
          <w:sz w:val="20"/>
          <w:szCs w:val="20"/>
        </w:rPr>
        <w:t>De subsidieregeling is bedoeld om te voorkomen dat de kosten van een VCA</w:t>
      </w:r>
      <w:r>
        <w:rPr>
          <w:rFonts w:ascii="Arial" w:hAnsi="Arial" w:cs="Arial"/>
          <w:sz w:val="20"/>
          <w:szCs w:val="20"/>
        </w:rPr>
        <w:t>-</w:t>
      </w:r>
      <w:r w:rsidRPr="00C44872">
        <w:rPr>
          <w:rFonts w:ascii="Arial" w:hAnsi="Arial" w:cs="Arial"/>
          <w:sz w:val="20"/>
          <w:szCs w:val="20"/>
        </w:rPr>
        <w:t>diploma voor rekening komen van een bol-student. Cao-partijen willen ervoor zorgen dat de Bouw &amp; Infra een aantrekkelijke sector is en willen mensen verleiden om in de sector stage te lopen door drempels weg te nemen. De stagebieder van de bol-student kan aanspraak maken op subsidie ter dekking van de kosten van het behalen van het VCA-diploma.</w:t>
      </w:r>
    </w:p>
    <w:p w14:paraId="638CF6B8" w14:textId="05698ED0" w:rsidR="00CD2972" w:rsidRDefault="00CD2972" w:rsidP="00934E35">
      <w:pPr>
        <w:spacing w:line="280" w:lineRule="exact"/>
        <w:rPr>
          <w:rFonts w:ascii="Arial" w:hAnsi="Arial" w:cs="Arial"/>
          <w:sz w:val="20"/>
          <w:szCs w:val="20"/>
        </w:rPr>
      </w:pPr>
    </w:p>
    <w:p w14:paraId="638CF6B9" w14:textId="06914497" w:rsidR="0098088F" w:rsidRPr="00C264D6" w:rsidRDefault="0098088F" w:rsidP="00C264D6">
      <w:pPr>
        <w:pStyle w:val="Kop1"/>
        <w:spacing w:before="0" w:line="280" w:lineRule="exact"/>
        <w:rPr>
          <w:rFonts w:ascii="Arial" w:hAnsi="Arial" w:cs="Arial"/>
          <w:sz w:val="20"/>
          <w:szCs w:val="20"/>
        </w:rPr>
      </w:pPr>
      <w:bookmarkStart w:id="5" w:name="_Toc98768903"/>
      <w:r w:rsidRPr="00C264D6">
        <w:rPr>
          <w:rFonts w:ascii="Arial" w:hAnsi="Arial" w:cs="Arial"/>
          <w:sz w:val="20"/>
          <w:szCs w:val="20"/>
        </w:rPr>
        <w:t xml:space="preserve">Artikel </w:t>
      </w:r>
      <w:r w:rsidR="0011228D">
        <w:rPr>
          <w:rFonts w:ascii="Arial" w:hAnsi="Arial" w:cs="Arial"/>
          <w:sz w:val="20"/>
          <w:szCs w:val="20"/>
        </w:rPr>
        <w:t>3</w:t>
      </w:r>
      <w:r w:rsidRPr="00C264D6">
        <w:rPr>
          <w:rFonts w:ascii="Arial" w:hAnsi="Arial" w:cs="Arial"/>
          <w:sz w:val="20"/>
          <w:szCs w:val="20"/>
        </w:rPr>
        <w:t xml:space="preserve"> </w:t>
      </w:r>
      <w:r w:rsidRPr="00C264D6">
        <w:rPr>
          <w:rFonts w:ascii="Arial" w:hAnsi="Arial" w:cs="Arial"/>
          <w:sz w:val="20"/>
          <w:szCs w:val="20"/>
        </w:rPr>
        <w:tab/>
        <w:t>Voorwaarden</w:t>
      </w:r>
      <w:bookmarkEnd w:id="5"/>
      <w:r w:rsidRPr="00C264D6">
        <w:rPr>
          <w:rFonts w:ascii="Arial" w:hAnsi="Arial" w:cs="Arial"/>
          <w:sz w:val="20"/>
          <w:szCs w:val="20"/>
        </w:rPr>
        <w:tab/>
      </w:r>
    </w:p>
    <w:p w14:paraId="627F7356" w14:textId="46B2AD6D" w:rsidR="00C91EAC" w:rsidRPr="009418CB" w:rsidRDefault="00C91EAC" w:rsidP="009418CB">
      <w:pPr>
        <w:pStyle w:val="Lijstalinea"/>
        <w:numPr>
          <w:ilvl w:val="0"/>
          <w:numId w:val="27"/>
        </w:numPr>
        <w:spacing w:line="280" w:lineRule="exact"/>
        <w:rPr>
          <w:rFonts w:ascii="Arial" w:hAnsi="Arial" w:cs="Arial"/>
          <w:sz w:val="20"/>
          <w:szCs w:val="20"/>
        </w:rPr>
      </w:pPr>
      <w:r w:rsidRPr="009418CB">
        <w:rPr>
          <w:rFonts w:ascii="Arial" w:hAnsi="Arial" w:cs="Arial"/>
          <w:sz w:val="20"/>
          <w:szCs w:val="20"/>
        </w:rPr>
        <w:t xml:space="preserve">Een </w:t>
      </w:r>
      <w:r w:rsidR="009F5F15">
        <w:rPr>
          <w:rFonts w:ascii="Arial" w:hAnsi="Arial" w:cs="Arial"/>
          <w:sz w:val="20"/>
          <w:szCs w:val="20"/>
        </w:rPr>
        <w:t>stagebieder</w:t>
      </w:r>
      <w:r w:rsidR="00106E80" w:rsidRPr="009418CB">
        <w:rPr>
          <w:rFonts w:ascii="Arial" w:hAnsi="Arial" w:cs="Arial"/>
          <w:sz w:val="20"/>
          <w:szCs w:val="20"/>
        </w:rPr>
        <w:t xml:space="preserve"> </w:t>
      </w:r>
      <w:r w:rsidRPr="009418CB">
        <w:rPr>
          <w:rFonts w:ascii="Arial" w:hAnsi="Arial" w:cs="Arial"/>
          <w:sz w:val="20"/>
          <w:szCs w:val="20"/>
        </w:rPr>
        <w:t xml:space="preserve">heeft recht op subsidie ter dekking van (een deel van) de kosten van een VCA-diploma </w:t>
      </w:r>
      <w:r w:rsidR="00194AFC">
        <w:rPr>
          <w:rFonts w:ascii="Arial" w:hAnsi="Arial" w:cs="Arial"/>
          <w:sz w:val="20"/>
          <w:szCs w:val="20"/>
        </w:rPr>
        <w:t xml:space="preserve">voor een stagiair </w:t>
      </w:r>
      <w:r w:rsidRPr="009418CB">
        <w:rPr>
          <w:rFonts w:ascii="Arial" w:hAnsi="Arial" w:cs="Arial"/>
          <w:sz w:val="20"/>
          <w:szCs w:val="20"/>
        </w:rPr>
        <w:t xml:space="preserve">wanneer aan de volgende voorwaarden is voldaan: </w:t>
      </w:r>
    </w:p>
    <w:p w14:paraId="042A6E45" w14:textId="1EEB412B" w:rsidR="00194AFC" w:rsidRPr="00E46642" w:rsidRDefault="009F5F15" w:rsidP="00E46642">
      <w:pPr>
        <w:pStyle w:val="Lijstalinea"/>
        <w:numPr>
          <w:ilvl w:val="0"/>
          <w:numId w:val="2"/>
        </w:numPr>
        <w:spacing w:line="280" w:lineRule="exact"/>
        <w:rPr>
          <w:rFonts w:ascii="Arial" w:hAnsi="Arial" w:cs="Arial"/>
          <w:sz w:val="20"/>
          <w:szCs w:val="20"/>
        </w:rPr>
      </w:pPr>
      <w:r>
        <w:rPr>
          <w:rFonts w:ascii="Arial" w:hAnsi="Arial" w:cs="Arial"/>
          <w:sz w:val="20"/>
          <w:szCs w:val="20"/>
        </w:rPr>
        <w:t>Stagebieder</w:t>
      </w:r>
      <w:r w:rsidR="00F2642B" w:rsidRPr="00E46642">
        <w:rPr>
          <w:rFonts w:ascii="Arial" w:hAnsi="Arial" w:cs="Arial"/>
          <w:sz w:val="20"/>
          <w:szCs w:val="20"/>
        </w:rPr>
        <w:t xml:space="preserve"> </w:t>
      </w:r>
      <w:r w:rsidR="00923B93" w:rsidRPr="00E46642">
        <w:rPr>
          <w:rFonts w:ascii="Arial" w:hAnsi="Arial" w:cs="Arial"/>
          <w:sz w:val="20"/>
          <w:szCs w:val="20"/>
        </w:rPr>
        <w:t>heeft met de stagiair een stageover</w:t>
      </w:r>
      <w:r w:rsidR="00294CDB" w:rsidRPr="00E46642">
        <w:rPr>
          <w:rFonts w:ascii="Arial" w:hAnsi="Arial" w:cs="Arial"/>
          <w:sz w:val="20"/>
          <w:szCs w:val="20"/>
        </w:rPr>
        <w:t>e</w:t>
      </w:r>
      <w:r w:rsidR="00923B93" w:rsidRPr="00E46642">
        <w:rPr>
          <w:rFonts w:ascii="Arial" w:hAnsi="Arial" w:cs="Arial"/>
          <w:sz w:val="20"/>
          <w:szCs w:val="20"/>
        </w:rPr>
        <w:t>enkomst afgesloten</w:t>
      </w:r>
      <w:r w:rsidR="00E46642" w:rsidRPr="00E46642">
        <w:rPr>
          <w:rFonts w:ascii="Arial" w:hAnsi="Arial" w:cs="Arial"/>
          <w:sz w:val="20"/>
          <w:szCs w:val="20"/>
        </w:rPr>
        <w:t xml:space="preserve">, waarin </w:t>
      </w:r>
      <w:r w:rsidR="00E46642">
        <w:rPr>
          <w:rFonts w:ascii="Arial" w:hAnsi="Arial" w:cs="Arial"/>
          <w:sz w:val="20"/>
          <w:szCs w:val="20"/>
        </w:rPr>
        <w:t xml:space="preserve">is vastgelegd dat </w:t>
      </w:r>
      <w:r w:rsidR="00E46642" w:rsidRPr="00E46642">
        <w:rPr>
          <w:rFonts w:ascii="Arial" w:hAnsi="Arial" w:cs="Arial"/>
          <w:sz w:val="20"/>
          <w:szCs w:val="20"/>
        </w:rPr>
        <w:t xml:space="preserve">de </w:t>
      </w:r>
      <w:r w:rsidR="00194AFC" w:rsidRPr="00E46642">
        <w:rPr>
          <w:rFonts w:ascii="Arial" w:hAnsi="Arial" w:cs="Arial"/>
          <w:sz w:val="20"/>
          <w:szCs w:val="20"/>
        </w:rPr>
        <w:t xml:space="preserve">Stageregeling bouw &amp; infra (bol2, bol3, bol4) of de </w:t>
      </w:r>
      <w:r w:rsidR="005678D6">
        <w:rPr>
          <w:rFonts w:ascii="Arial" w:hAnsi="Arial" w:cs="Arial"/>
          <w:sz w:val="20"/>
          <w:szCs w:val="20"/>
        </w:rPr>
        <w:t>Stager</w:t>
      </w:r>
      <w:r w:rsidR="00194AFC" w:rsidRPr="00E46642">
        <w:rPr>
          <w:rFonts w:ascii="Arial" w:hAnsi="Arial" w:cs="Arial"/>
          <w:sz w:val="20"/>
          <w:szCs w:val="20"/>
        </w:rPr>
        <w:t xml:space="preserve">egeling </w:t>
      </w:r>
      <w:r w:rsidR="005678D6">
        <w:rPr>
          <w:rFonts w:ascii="Arial" w:hAnsi="Arial" w:cs="Arial"/>
          <w:sz w:val="20"/>
          <w:szCs w:val="20"/>
        </w:rPr>
        <w:t>a</w:t>
      </w:r>
      <w:r w:rsidR="00194AFC" w:rsidRPr="00E46642">
        <w:rPr>
          <w:rFonts w:ascii="Arial" w:hAnsi="Arial" w:cs="Arial"/>
          <w:sz w:val="20"/>
          <w:szCs w:val="20"/>
        </w:rPr>
        <w:t>ssistent bouwen, wonen</w:t>
      </w:r>
      <w:r w:rsidR="00E46642" w:rsidRPr="00E46642">
        <w:rPr>
          <w:rFonts w:ascii="Arial" w:hAnsi="Arial" w:cs="Arial"/>
          <w:sz w:val="20"/>
          <w:szCs w:val="20"/>
        </w:rPr>
        <w:t xml:space="preserve"> en onderhoud </w:t>
      </w:r>
      <w:r w:rsidR="00194AFC" w:rsidRPr="00E46642">
        <w:rPr>
          <w:rFonts w:ascii="Arial" w:hAnsi="Arial" w:cs="Arial"/>
          <w:sz w:val="20"/>
          <w:szCs w:val="20"/>
        </w:rPr>
        <w:t xml:space="preserve">(bol1) </w:t>
      </w:r>
      <w:r w:rsidR="00E46642" w:rsidRPr="00E46642">
        <w:rPr>
          <w:rFonts w:ascii="Arial" w:hAnsi="Arial" w:cs="Arial"/>
          <w:sz w:val="20"/>
          <w:szCs w:val="20"/>
        </w:rPr>
        <w:t>van toepassing</w:t>
      </w:r>
      <w:r w:rsidR="00E46642">
        <w:rPr>
          <w:rFonts w:ascii="Arial" w:hAnsi="Arial" w:cs="Arial"/>
          <w:sz w:val="20"/>
          <w:szCs w:val="20"/>
        </w:rPr>
        <w:t xml:space="preserve"> is</w:t>
      </w:r>
      <w:r w:rsidR="00194AFC" w:rsidRPr="00E46642">
        <w:rPr>
          <w:rFonts w:ascii="Arial" w:hAnsi="Arial" w:cs="Arial"/>
          <w:sz w:val="20"/>
          <w:szCs w:val="20"/>
        </w:rPr>
        <w:t>.</w:t>
      </w:r>
    </w:p>
    <w:p w14:paraId="5B0B2A53" w14:textId="4AEAA7B0" w:rsidR="00EA2E31" w:rsidRPr="00EA2E31" w:rsidRDefault="00EA2E31" w:rsidP="00EA2E31">
      <w:pPr>
        <w:pStyle w:val="Lijstalinea"/>
        <w:numPr>
          <w:ilvl w:val="0"/>
          <w:numId w:val="2"/>
        </w:numPr>
        <w:rPr>
          <w:sz w:val="18"/>
          <w:szCs w:val="18"/>
        </w:rPr>
      </w:pPr>
      <w:r w:rsidRPr="00EA2E31">
        <w:rPr>
          <w:sz w:val="18"/>
          <w:szCs w:val="18"/>
        </w:rPr>
        <w:t>Stagebieder heeft in de stageovereenkomst vastgelegd dat</w:t>
      </w:r>
    </w:p>
    <w:p w14:paraId="56639641" w14:textId="77777777" w:rsidR="00EA2E31" w:rsidRDefault="00EA2E31" w:rsidP="006E189B">
      <w:pPr>
        <w:pStyle w:val="Lijstalinea"/>
        <w:numPr>
          <w:ilvl w:val="0"/>
          <w:numId w:val="32"/>
        </w:numPr>
        <w:contextualSpacing w:val="0"/>
        <w:rPr>
          <w:sz w:val="18"/>
          <w:szCs w:val="18"/>
        </w:rPr>
      </w:pPr>
      <w:r>
        <w:rPr>
          <w:sz w:val="18"/>
          <w:szCs w:val="18"/>
        </w:rPr>
        <w:t>de stagiair over een VCA-diploma dient te beschikken en in staat wordt gesteld het VCA-diploma te halen;</w:t>
      </w:r>
    </w:p>
    <w:p w14:paraId="45882F3A" w14:textId="77777777" w:rsidR="00EA2E31" w:rsidRDefault="00EA2E31" w:rsidP="006E189B">
      <w:pPr>
        <w:pStyle w:val="Lijstalinea"/>
        <w:numPr>
          <w:ilvl w:val="0"/>
          <w:numId w:val="32"/>
        </w:numPr>
        <w:contextualSpacing w:val="0"/>
        <w:rPr>
          <w:sz w:val="18"/>
          <w:szCs w:val="18"/>
        </w:rPr>
      </w:pPr>
      <w:r>
        <w:rPr>
          <w:sz w:val="18"/>
          <w:szCs w:val="18"/>
        </w:rPr>
        <w:t xml:space="preserve">de kosten voor het behalen van het VCA-diploma voor rekening zijn van stagebieder. </w:t>
      </w:r>
    </w:p>
    <w:p w14:paraId="24A3F60A" w14:textId="4CBCE89F" w:rsidR="00647DBE" w:rsidRDefault="009F5F15" w:rsidP="009418CB">
      <w:pPr>
        <w:pStyle w:val="Lijstalinea"/>
        <w:numPr>
          <w:ilvl w:val="0"/>
          <w:numId w:val="2"/>
        </w:numPr>
        <w:spacing w:line="280" w:lineRule="exact"/>
        <w:rPr>
          <w:rFonts w:ascii="Arial" w:hAnsi="Arial" w:cs="Arial"/>
          <w:sz w:val="20"/>
          <w:szCs w:val="20"/>
        </w:rPr>
      </w:pPr>
      <w:r>
        <w:rPr>
          <w:rFonts w:ascii="Arial" w:hAnsi="Arial" w:cs="Arial"/>
          <w:sz w:val="20"/>
          <w:szCs w:val="20"/>
        </w:rPr>
        <w:t>Stagebieder</w:t>
      </w:r>
      <w:r w:rsidR="00F2642B" w:rsidRPr="00C91EAC">
        <w:rPr>
          <w:rFonts w:ascii="Arial" w:hAnsi="Arial" w:cs="Arial"/>
          <w:sz w:val="20"/>
          <w:szCs w:val="20"/>
        </w:rPr>
        <w:t xml:space="preserve"> </w:t>
      </w:r>
      <w:r w:rsidR="00C91EAC" w:rsidRPr="00C91EAC">
        <w:rPr>
          <w:rFonts w:ascii="Arial" w:hAnsi="Arial" w:cs="Arial"/>
          <w:sz w:val="20"/>
          <w:szCs w:val="20"/>
        </w:rPr>
        <w:t xml:space="preserve">heeft </w:t>
      </w:r>
      <w:r w:rsidR="008875D3" w:rsidRPr="00E46642">
        <w:rPr>
          <w:rFonts w:ascii="Arial" w:hAnsi="Arial" w:cs="Arial"/>
          <w:sz w:val="20"/>
          <w:szCs w:val="20"/>
        </w:rPr>
        <w:t>in de periode van 1 april 2022 tot 1 augustus 202</w:t>
      </w:r>
      <w:r w:rsidR="0047633E">
        <w:rPr>
          <w:rFonts w:ascii="Arial" w:hAnsi="Arial" w:cs="Arial"/>
          <w:sz w:val="20"/>
          <w:szCs w:val="20"/>
        </w:rPr>
        <w:t>4</w:t>
      </w:r>
      <w:r w:rsidR="005030D2">
        <w:rPr>
          <w:rFonts w:ascii="Arial" w:hAnsi="Arial" w:cs="Arial"/>
          <w:sz w:val="20"/>
          <w:szCs w:val="20"/>
        </w:rPr>
        <w:t xml:space="preserve"> </w:t>
      </w:r>
      <w:r w:rsidR="00C91EAC" w:rsidRPr="00C91EAC">
        <w:rPr>
          <w:rFonts w:ascii="Arial" w:hAnsi="Arial" w:cs="Arial"/>
          <w:sz w:val="20"/>
          <w:szCs w:val="20"/>
        </w:rPr>
        <w:t xml:space="preserve">de stagiair in staat gesteld het VCA-diploma te halen en de kosten </w:t>
      </w:r>
      <w:r w:rsidR="00F2642B">
        <w:rPr>
          <w:rFonts w:ascii="Arial" w:hAnsi="Arial" w:cs="Arial"/>
          <w:sz w:val="20"/>
          <w:szCs w:val="20"/>
        </w:rPr>
        <w:t xml:space="preserve">daarvan </w:t>
      </w:r>
      <w:r w:rsidR="00C91EAC" w:rsidRPr="00C91EAC">
        <w:rPr>
          <w:rFonts w:ascii="Arial" w:hAnsi="Arial" w:cs="Arial"/>
          <w:sz w:val="20"/>
          <w:szCs w:val="20"/>
        </w:rPr>
        <w:t>voor haar rekening genomen.</w:t>
      </w:r>
    </w:p>
    <w:p w14:paraId="7278C165" w14:textId="38978004" w:rsidR="001E26BD" w:rsidRPr="00E46642" w:rsidRDefault="005030D2" w:rsidP="00E46642">
      <w:pPr>
        <w:pStyle w:val="Lijstalinea"/>
        <w:numPr>
          <w:ilvl w:val="0"/>
          <w:numId w:val="2"/>
        </w:numPr>
        <w:spacing w:line="280" w:lineRule="exact"/>
        <w:rPr>
          <w:rFonts w:ascii="Arial" w:hAnsi="Arial" w:cs="Arial"/>
          <w:sz w:val="20"/>
          <w:szCs w:val="20"/>
        </w:rPr>
      </w:pPr>
      <w:r>
        <w:rPr>
          <w:rFonts w:ascii="Arial" w:hAnsi="Arial" w:cs="Arial"/>
          <w:sz w:val="20"/>
          <w:szCs w:val="20"/>
        </w:rPr>
        <w:t>D</w:t>
      </w:r>
      <w:r w:rsidR="00941840" w:rsidRPr="00E46642">
        <w:rPr>
          <w:rFonts w:ascii="Arial" w:hAnsi="Arial" w:cs="Arial"/>
          <w:sz w:val="20"/>
          <w:szCs w:val="20"/>
        </w:rPr>
        <w:t>e kosten zijn in rekening gebracht in de periode van 1 april 2022 tot 1 augustus 202</w:t>
      </w:r>
      <w:r w:rsidR="00607600">
        <w:rPr>
          <w:rFonts w:ascii="Arial" w:hAnsi="Arial" w:cs="Arial"/>
          <w:sz w:val="20"/>
          <w:szCs w:val="20"/>
        </w:rPr>
        <w:t>4</w:t>
      </w:r>
      <w:r w:rsidR="00E46642">
        <w:rPr>
          <w:rFonts w:ascii="Arial" w:hAnsi="Arial" w:cs="Arial"/>
          <w:sz w:val="20"/>
          <w:szCs w:val="20"/>
        </w:rPr>
        <w:t>.</w:t>
      </w:r>
    </w:p>
    <w:p w14:paraId="7EE9F907" w14:textId="7FD4C13F" w:rsidR="00DB221C" w:rsidRDefault="00DB221C" w:rsidP="00DB221C">
      <w:pPr>
        <w:spacing w:line="280" w:lineRule="exact"/>
        <w:rPr>
          <w:rFonts w:ascii="Arial" w:hAnsi="Arial" w:cs="Arial"/>
          <w:sz w:val="20"/>
          <w:szCs w:val="20"/>
        </w:rPr>
      </w:pPr>
    </w:p>
    <w:p w14:paraId="638CF6C7" w14:textId="15BBACC1" w:rsidR="0098088F" w:rsidRPr="00FB610D" w:rsidRDefault="0098088F" w:rsidP="00934E35">
      <w:pPr>
        <w:rPr>
          <w:rFonts w:ascii="Arial" w:hAnsi="Arial" w:cs="Arial"/>
          <w:b/>
          <w:bCs/>
          <w:sz w:val="20"/>
          <w:szCs w:val="20"/>
          <w:u w:val="single"/>
        </w:rPr>
      </w:pPr>
      <w:r w:rsidRPr="00FB610D">
        <w:rPr>
          <w:rFonts w:ascii="Arial" w:hAnsi="Arial" w:cs="Arial"/>
          <w:b/>
          <w:bCs/>
          <w:sz w:val="20"/>
          <w:szCs w:val="20"/>
        </w:rPr>
        <w:t xml:space="preserve">Artikel </w:t>
      </w:r>
      <w:r w:rsidR="0011228D" w:rsidRPr="00FB610D">
        <w:rPr>
          <w:rFonts w:ascii="Arial" w:hAnsi="Arial" w:cs="Arial"/>
          <w:b/>
          <w:bCs/>
          <w:sz w:val="20"/>
          <w:szCs w:val="20"/>
        </w:rPr>
        <w:t>4</w:t>
      </w:r>
      <w:r w:rsidRPr="00FB610D">
        <w:rPr>
          <w:rFonts w:ascii="Arial" w:hAnsi="Arial" w:cs="Arial"/>
          <w:b/>
          <w:bCs/>
          <w:sz w:val="20"/>
          <w:szCs w:val="20"/>
        </w:rPr>
        <w:t xml:space="preserve"> </w:t>
      </w:r>
      <w:r w:rsidRPr="00FB610D">
        <w:rPr>
          <w:rFonts w:ascii="Arial" w:hAnsi="Arial" w:cs="Arial"/>
          <w:b/>
          <w:bCs/>
          <w:sz w:val="20"/>
          <w:szCs w:val="20"/>
        </w:rPr>
        <w:tab/>
        <w:t>Subsidie</w:t>
      </w:r>
    </w:p>
    <w:p w14:paraId="638CF6E7" w14:textId="1DE0FB78" w:rsidR="007723C6" w:rsidRPr="00647DBE" w:rsidRDefault="0098088F" w:rsidP="009167A6">
      <w:pPr>
        <w:pStyle w:val="Lijstalinea"/>
        <w:numPr>
          <w:ilvl w:val="0"/>
          <w:numId w:val="3"/>
        </w:numPr>
        <w:spacing w:line="280" w:lineRule="exact"/>
        <w:ind w:left="360"/>
        <w:rPr>
          <w:rFonts w:ascii="Arial" w:hAnsi="Arial" w:cs="Arial"/>
          <w:sz w:val="20"/>
          <w:szCs w:val="20"/>
        </w:rPr>
      </w:pPr>
      <w:r w:rsidRPr="00647DBE">
        <w:rPr>
          <w:rFonts w:ascii="Arial" w:hAnsi="Arial" w:cs="Arial"/>
          <w:sz w:val="20"/>
          <w:szCs w:val="20"/>
        </w:rPr>
        <w:t xml:space="preserve">De hoogte van de subsidie </w:t>
      </w:r>
      <w:r w:rsidR="006F3006" w:rsidRPr="00647DBE">
        <w:rPr>
          <w:rFonts w:ascii="Arial" w:hAnsi="Arial" w:cs="Arial"/>
          <w:sz w:val="20"/>
          <w:szCs w:val="20"/>
        </w:rPr>
        <w:t>bedraagt</w:t>
      </w:r>
      <w:r w:rsidR="00647DBE" w:rsidRPr="00647DBE">
        <w:rPr>
          <w:rFonts w:ascii="Arial" w:hAnsi="Arial" w:cs="Arial"/>
          <w:sz w:val="20"/>
          <w:szCs w:val="20"/>
        </w:rPr>
        <w:t xml:space="preserve"> </w:t>
      </w:r>
      <w:r w:rsidR="005771E3">
        <w:rPr>
          <w:rFonts w:ascii="Arial" w:hAnsi="Arial" w:cs="Arial"/>
          <w:sz w:val="20"/>
          <w:szCs w:val="20"/>
        </w:rPr>
        <w:t xml:space="preserve">de werkelijke kosten </w:t>
      </w:r>
      <w:r w:rsidR="00F2642B">
        <w:rPr>
          <w:rFonts w:ascii="Arial" w:hAnsi="Arial" w:cs="Arial"/>
          <w:sz w:val="20"/>
          <w:szCs w:val="20"/>
        </w:rPr>
        <w:t xml:space="preserve">exclusief btw </w:t>
      </w:r>
      <w:r w:rsidR="005771E3">
        <w:rPr>
          <w:rFonts w:ascii="Arial" w:hAnsi="Arial" w:cs="Arial"/>
          <w:sz w:val="20"/>
          <w:szCs w:val="20"/>
        </w:rPr>
        <w:t xml:space="preserve">zoals blijkt uit de kopie </w:t>
      </w:r>
      <w:r w:rsidR="00F2642B">
        <w:rPr>
          <w:rFonts w:ascii="Arial" w:hAnsi="Arial" w:cs="Arial"/>
          <w:sz w:val="20"/>
          <w:szCs w:val="20"/>
        </w:rPr>
        <w:t xml:space="preserve">van de </w:t>
      </w:r>
      <w:r w:rsidR="005771E3">
        <w:rPr>
          <w:rFonts w:ascii="Arial" w:hAnsi="Arial" w:cs="Arial"/>
          <w:sz w:val="20"/>
          <w:szCs w:val="20"/>
        </w:rPr>
        <w:t>factuur</w:t>
      </w:r>
      <w:r w:rsidR="00F2642B">
        <w:rPr>
          <w:rFonts w:ascii="Arial" w:hAnsi="Arial" w:cs="Arial"/>
          <w:sz w:val="20"/>
          <w:szCs w:val="20"/>
        </w:rPr>
        <w:t>,</w:t>
      </w:r>
      <w:r w:rsidR="005771E3">
        <w:rPr>
          <w:rFonts w:ascii="Arial" w:hAnsi="Arial" w:cs="Arial"/>
          <w:sz w:val="20"/>
          <w:szCs w:val="20"/>
        </w:rPr>
        <w:t xml:space="preserve"> tot een maximum van </w:t>
      </w:r>
      <w:r w:rsidR="00647DBE" w:rsidRPr="00647DBE">
        <w:rPr>
          <w:rFonts w:ascii="Arial" w:hAnsi="Arial" w:cs="Arial"/>
          <w:sz w:val="20"/>
          <w:szCs w:val="20"/>
        </w:rPr>
        <w:t>€</w:t>
      </w:r>
      <w:r w:rsidR="005771E3">
        <w:rPr>
          <w:rFonts w:ascii="Arial" w:hAnsi="Arial" w:cs="Arial"/>
          <w:sz w:val="20"/>
          <w:szCs w:val="20"/>
        </w:rPr>
        <w:t xml:space="preserve"> 3</w:t>
      </w:r>
      <w:r w:rsidR="00647DBE" w:rsidRPr="00647DBE">
        <w:rPr>
          <w:rFonts w:ascii="Arial" w:hAnsi="Arial" w:cs="Arial"/>
          <w:sz w:val="20"/>
          <w:szCs w:val="20"/>
        </w:rPr>
        <w:t>00.</w:t>
      </w:r>
    </w:p>
    <w:p w14:paraId="7C9FCC72" w14:textId="77777777" w:rsidR="00F2642B" w:rsidRPr="007723C6" w:rsidRDefault="0098088F" w:rsidP="00F2642B">
      <w:pPr>
        <w:pStyle w:val="Lijstalinea"/>
        <w:numPr>
          <w:ilvl w:val="0"/>
          <w:numId w:val="3"/>
        </w:numPr>
        <w:spacing w:line="280" w:lineRule="exact"/>
        <w:ind w:left="360"/>
        <w:rPr>
          <w:rFonts w:ascii="Arial" w:hAnsi="Arial" w:cs="Arial"/>
          <w:sz w:val="20"/>
          <w:szCs w:val="20"/>
        </w:rPr>
      </w:pPr>
      <w:r w:rsidRPr="007723C6">
        <w:rPr>
          <w:rFonts w:ascii="Arial" w:hAnsi="Arial" w:cs="Arial"/>
          <w:sz w:val="20"/>
          <w:szCs w:val="20"/>
        </w:rPr>
        <w:t xml:space="preserve">De subsidie moet </w:t>
      </w:r>
      <w:r w:rsidR="005771E3">
        <w:rPr>
          <w:rFonts w:ascii="Arial" w:hAnsi="Arial" w:cs="Arial"/>
          <w:sz w:val="20"/>
          <w:szCs w:val="20"/>
        </w:rPr>
        <w:t>binnen 6 maanden</w:t>
      </w:r>
      <w:r w:rsidRPr="007723C6">
        <w:rPr>
          <w:rFonts w:ascii="Arial" w:hAnsi="Arial" w:cs="Arial"/>
          <w:sz w:val="20"/>
          <w:szCs w:val="20"/>
        </w:rPr>
        <w:t xml:space="preserve"> na</w:t>
      </w:r>
      <w:r w:rsidR="00E544EC">
        <w:rPr>
          <w:rFonts w:ascii="Arial" w:hAnsi="Arial" w:cs="Arial"/>
          <w:sz w:val="20"/>
          <w:szCs w:val="20"/>
        </w:rPr>
        <w:t xml:space="preserve"> </w:t>
      </w:r>
      <w:r w:rsidR="005F6D51">
        <w:rPr>
          <w:rFonts w:ascii="Arial" w:hAnsi="Arial" w:cs="Arial"/>
          <w:sz w:val="20"/>
          <w:szCs w:val="20"/>
        </w:rPr>
        <w:t>factuur</w:t>
      </w:r>
      <w:r w:rsidR="00E544EC">
        <w:rPr>
          <w:rFonts w:ascii="Arial" w:hAnsi="Arial" w:cs="Arial"/>
          <w:sz w:val="20"/>
          <w:szCs w:val="20"/>
        </w:rPr>
        <w:t xml:space="preserve">datum </w:t>
      </w:r>
      <w:r w:rsidRPr="007723C6">
        <w:rPr>
          <w:rFonts w:ascii="Arial" w:hAnsi="Arial" w:cs="Arial"/>
          <w:sz w:val="20"/>
          <w:szCs w:val="20"/>
        </w:rPr>
        <w:t>worden aangevraagd.</w:t>
      </w:r>
      <w:r w:rsidR="00FB610D">
        <w:rPr>
          <w:rFonts w:ascii="Arial" w:hAnsi="Arial" w:cs="Arial"/>
          <w:sz w:val="20"/>
          <w:szCs w:val="20"/>
        </w:rPr>
        <w:t xml:space="preserve"> </w:t>
      </w:r>
      <w:r w:rsidR="00F2642B">
        <w:rPr>
          <w:rFonts w:ascii="Arial" w:hAnsi="Arial" w:cs="Arial"/>
          <w:sz w:val="20"/>
          <w:szCs w:val="20"/>
        </w:rPr>
        <w:t>Na 6 maanden vervalt het recht op subsidie.</w:t>
      </w:r>
    </w:p>
    <w:p w14:paraId="7F44D670" w14:textId="33869831" w:rsidR="00607FEA" w:rsidRPr="007723C6" w:rsidRDefault="00607FEA" w:rsidP="001121DC">
      <w:pPr>
        <w:pStyle w:val="Lijstalinea"/>
        <w:numPr>
          <w:ilvl w:val="0"/>
          <w:numId w:val="3"/>
        </w:numPr>
        <w:spacing w:line="280" w:lineRule="exact"/>
        <w:ind w:left="360"/>
        <w:rPr>
          <w:rFonts w:ascii="Arial" w:hAnsi="Arial" w:cs="Arial"/>
          <w:sz w:val="20"/>
          <w:szCs w:val="20"/>
        </w:rPr>
      </w:pPr>
      <w:r>
        <w:rPr>
          <w:rFonts w:ascii="Arial" w:hAnsi="Arial" w:cs="Arial"/>
          <w:sz w:val="20"/>
          <w:szCs w:val="20"/>
        </w:rPr>
        <w:t xml:space="preserve">De factuurdatum moet liggen in de periode </w:t>
      </w:r>
      <w:r w:rsidR="00E46642">
        <w:rPr>
          <w:rFonts w:ascii="Arial" w:hAnsi="Arial" w:cs="Arial"/>
          <w:sz w:val="20"/>
          <w:szCs w:val="20"/>
        </w:rPr>
        <w:t xml:space="preserve">van </w:t>
      </w:r>
      <w:r>
        <w:rPr>
          <w:rFonts w:ascii="Arial" w:hAnsi="Arial" w:cs="Arial"/>
          <w:sz w:val="20"/>
          <w:szCs w:val="20"/>
        </w:rPr>
        <w:t xml:space="preserve">1 april 2022 </w:t>
      </w:r>
      <w:r w:rsidR="00E46642">
        <w:rPr>
          <w:rFonts w:ascii="Arial" w:hAnsi="Arial" w:cs="Arial"/>
          <w:sz w:val="20"/>
          <w:szCs w:val="20"/>
        </w:rPr>
        <w:t xml:space="preserve">tot </w:t>
      </w:r>
      <w:r>
        <w:rPr>
          <w:rFonts w:ascii="Arial" w:hAnsi="Arial" w:cs="Arial"/>
          <w:sz w:val="20"/>
          <w:szCs w:val="20"/>
        </w:rPr>
        <w:t xml:space="preserve">1 </w:t>
      </w:r>
      <w:r w:rsidR="00E46642">
        <w:rPr>
          <w:rFonts w:ascii="Arial" w:hAnsi="Arial" w:cs="Arial"/>
          <w:sz w:val="20"/>
          <w:szCs w:val="20"/>
        </w:rPr>
        <w:t>augustus</w:t>
      </w:r>
      <w:r>
        <w:rPr>
          <w:rFonts w:ascii="Arial" w:hAnsi="Arial" w:cs="Arial"/>
          <w:sz w:val="20"/>
          <w:szCs w:val="20"/>
        </w:rPr>
        <w:t xml:space="preserve"> 202</w:t>
      </w:r>
      <w:r w:rsidR="00607600">
        <w:rPr>
          <w:rFonts w:ascii="Arial" w:hAnsi="Arial" w:cs="Arial"/>
          <w:sz w:val="20"/>
          <w:szCs w:val="20"/>
        </w:rPr>
        <w:t>4</w:t>
      </w:r>
      <w:r w:rsidR="00E46642">
        <w:rPr>
          <w:rFonts w:ascii="Arial" w:hAnsi="Arial" w:cs="Arial"/>
          <w:sz w:val="20"/>
          <w:szCs w:val="20"/>
        </w:rPr>
        <w:t>.</w:t>
      </w:r>
    </w:p>
    <w:p w14:paraId="4B1CFCDB" w14:textId="17ADB74C" w:rsidR="00033A80" w:rsidRDefault="009F5F15" w:rsidP="00033A80">
      <w:pPr>
        <w:pStyle w:val="Lijstalinea"/>
        <w:numPr>
          <w:ilvl w:val="0"/>
          <w:numId w:val="3"/>
        </w:numPr>
        <w:spacing w:line="280" w:lineRule="exact"/>
        <w:ind w:left="360"/>
        <w:rPr>
          <w:rFonts w:ascii="Arial" w:hAnsi="Arial" w:cs="Arial"/>
          <w:sz w:val="20"/>
          <w:szCs w:val="20"/>
        </w:rPr>
      </w:pPr>
      <w:r>
        <w:rPr>
          <w:rFonts w:ascii="Arial" w:hAnsi="Arial" w:cs="Arial"/>
          <w:sz w:val="20"/>
          <w:szCs w:val="20"/>
        </w:rPr>
        <w:t>Stagebieder</w:t>
      </w:r>
      <w:r w:rsidR="0098088F" w:rsidRPr="007723C6">
        <w:rPr>
          <w:rFonts w:ascii="Arial" w:hAnsi="Arial" w:cs="Arial"/>
          <w:sz w:val="20"/>
          <w:szCs w:val="20"/>
        </w:rPr>
        <w:t xml:space="preserve"> is verantwoordelijk voor het aanvragen van de subsidie, waarbij de bewijslast ten aanzien van de feiten en omstandigheden die recht geven op subsidie rust op </w:t>
      </w:r>
      <w:r>
        <w:rPr>
          <w:rFonts w:ascii="Arial" w:hAnsi="Arial" w:cs="Arial"/>
          <w:sz w:val="20"/>
          <w:szCs w:val="20"/>
        </w:rPr>
        <w:t>stagebieder</w:t>
      </w:r>
      <w:r w:rsidR="0098088F" w:rsidRPr="007723C6">
        <w:rPr>
          <w:rFonts w:ascii="Arial" w:hAnsi="Arial" w:cs="Arial"/>
          <w:sz w:val="20"/>
          <w:szCs w:val="20"/>
        </w:rPr>
        <w:t>.</w:t>
      </w:r>
    </w:p>
    <w:p w14:paraId="638CF6EC" w14:textId="7E5D8A4A" w:rsidR="00EE46CE" w:rsidRPr="00033A80" w:rsidRDefault="009F5F15" w:rsidP="00033A80">
      <w:pPr>
        <w:pStyle w:val="Lijstalinea"/>
        <w:numPr>
          <w:ilvl w:val="0"/>
          <w:numId w:val="3"/>
        </w:numPr>
        <w:spacing w:line="280" w:lineRule="exact"/>
        <w:ind w:left="360"/>
        <w:rPr>
          <w:rFonts w:ascii="Arial" w:hAnsi="Arial" w:cs="Arial"/>
          <w:sz w:val="20"/>
          <w:szCs w:val="20"/>
        </w:rPr>
      </w:pPr>
      <w:r>
        <w:rPr>
          <w:rFonts w:ascii="Arial" w:hAnsi="Arial" w:cs="Arial"/>
          <w:sz w:val="20"/>
          <w:szCs w:val="20"/>
        </w:rPr>
        <w:lastRenderedPageBreak/>
        <w:t>Stagebieder</w:t>
      </w:r>
      <w:r w:rsidR="00EE46CE" w:rsidRPr="00033A80">
        <w:rPr>
          <w:rFonts w:ascii="Arial" w:hAnsi="Arial" w:cs="Arial"/>
          <w:sz w:val="20"/>
          <w:szCs w:val="20"/>
        </w:rPr>
        <w:t xml:space="preserve"> is verplicht inzage te verlenen in alle documenten en verder alle inlichtingen te verstrekken die nodig zijn voor de uitvoering </w:t>
      </w:r>
      <w:r w:rsidR="00E33DC3" w:rsidRPr="00033A80">
        <w:rPr>
          <w:rFonts w:ascii="Arial" w:hAnsi="Arial" w:cs="Arial"/>
          <w:sz w:val="20"/>
          <w:szCs w:val="20"/>
        </w:rPr>
        <w:t xml:space="preserve">en controle </w:t>
      </w:r>
      <w:r w:rsidR="00EE46CE" w:rsidRPr="00033A80">
        <w:rPr>
          <w:rFonts w:ascii="Arial" w:hAnsi="Arial" w:cs="Arial"/>
          <w:sz w:val="20"/>
          <w:szCs w:val="20"/>
        </w:rPr>
        <w:t>van wat in dit reglement is bepaald.</w:t>
      </w:r>
    </w:p>
    <w:p w14:paraId="638CF6ED" w14:textId="672FFFB9" w:rsidR="0098088F" w:rsidRDefault="0098088F" w:rsidP="00C264D6">
      <w:pPr>
        <w:spacing w:line="280" w:lineRule="exact"/>
        <w:rPr>
          <w:rFonts w:ascii="Arial" w:hAnsi="Arial" w:cs="Arial"/>
          <w:sz w:val="20"/>
          <w:szCs w:val="20"/>
        </w:rPr>
      </w:pPr>
    </w:p>
    <w:p w14:paraId="638CF6F0" w14:textId="4AED4803" w:rsidR="0098088F" w:rsidRPr="00C264D6" w:rsidRDefault="0098088F" w:rsidP="00C264D6">
      <w:pPr>
        <w:pStyle w:val="Kop1"/>
        <w:spacing w:before="0" w:line="280" w:lineRule="exact"/>
        <w:rPr>
          <w:rFonts w:ascii="Arial" w:hAnsi="Arial" w:cs="Arial"/>
          <w:sz w:val="20"/>
          <w:szCs w:val="20"/>
        </w:rPr>
      </w:pPr>
      <w:bookmarkStart w:id="6" w:name="_Toc98768904"/>
      <w:r w:rsidRPr="00C264D6">
        <w:rPr>
          <w:rFonts w:ascii="Arial" w:hAnsi="Arial" w:cs="Arial"/>
          <w:sz w:val="20"/>
          <w:szCs w:val="20"/>
        </w:rPr>
        <w:t>Art</w:t>
      </w:r>
      <w:r w:rsidR="00FD4F39">
        <w:rPr>
          <w:rFonts w:ascii="Arial" w:hAnsi="Arial" w:cs="Arial"/>
          <w:sz w:val="20"/>
          <w:szCs w:val="20"/>
        </w:rPr>
        <w:t xml:space="preserve">ikel </w:t>
      </w:r>
      <w:r w:rsidR="0011228D">
        <w:rPr>
          <w:rFonts w:ascii="Arial" w:hAnsi="Arial" w:cs="Arial"/>
          <w:sz w:val="20"/>
          <w:szCs w:val="20"/>
        </w:rPr>
        <w:t>5</w:t>
      </w:r>
      <w:r w:rsidR="00FD4F39">
        <w:rPr>
          <w:rFonts w:ascii="Arial" w:hAnsi="Arial" w:cs="Arial"/>
          <w:sz w:val="20"/>
          <w:szCs w:val="20"/>
        </w:rPr>
        <w:tab/>
        <w:t xml:space="preserve">Aanvraag en uitbetaling </w:t>
      </w:r>
      <w:r w:rsidRPr="00C264D6">
        <w:rPr>
          <w:rFonts w:ascii="Arial" w:hAnsi="Arial" w:cs="Arial"/>
          <w:sz w:val="20"/>
          <w:szCs w:val="20"/>
        </w:rPr>
        <w:t>subsidie</w:t>
      </w:r>
      <w:bookmarkEnd w:id="6"/>
    </w:p>
    <w:p w14:paraId="638CF6F1" w14:textId="658F351D" w:rsidR="0098088F" w:rsidRPr="00C264D6" w:rsidRDefault="009F5F15" w:rsidP="001121DC">
      <w:pPr>
        <w:pStyle w:val="Lijstalinea"/>
        <w:numPr>
          <w:ilvl w:val="0"/>
          <w:numId w:val="4"/>
        </w:numPr>
        <w:spacing w:line="280" w:lineRule="exact"/>
        <w:ind w:left="360"/>
        <w:contextualSpacing w:val="0"/>
        <w:rPr>
          <w:rFonts w:ascii="Arial" w:hAnsi="Arial" w:cs="Arial"/>
          <w:sz w:val="20"/>
          <w:szCs w:val="20"/>
        </w:rPr>
      </w:pPr>
      <w:r>
        <w:rPr>
          <w:rFonts w:ascii="Arial" w:hAnsi="Arial" w:cs="Arial"/>
          <w:sz w:val="20"/>
          <w:szCs w:val="20"/>
        </w:rPr>
        <w:t>Stagebieder</w:t>
      </w:r>
      <w:r w:rsidR="0098088F" w:rsidRPr="00C264D6">
        <w:rPr>
          <w:rFonts w:ascii="Arial" w:hAnsi="Arial" w:cs="Arial"/>
          <w:sz w:val="20"/>
          <w:szCs w:val="20"/>
        </w:rPr>
        <w:t xml:space="preserve"> dient een volledig ingevuld en ondertekend </w:t>
      </w:r>
      <w:r w:rsidR="00E73324">
        <w:rPr>
          <w:rFonts w:ascii="Arial" w:hAnsi="Arial" w:cs="Arial"/>
          <w:sz w:val="20"/>
          <w:szCs w:val="20"/>
        </w:rPr>
        <w:t>aanvraag</w:t>
      </w:r>
      <w:r w:rsidR="0098088F" w:rsidRPr="00C264D6">
        <w:rPr>
          <w:rFonts w:ascii="Arial" w:hAnsi="Arial" w:cs="Arial"/>
          <w:sz w:val="20"/>
          <w:szCs w:val="20"/>
        </w:rPr>
        <w:t>formulier i</w:t>
      </w:r>
      <w:r w:rsidR="0098088F">
        <w:rPr>
          <w:rFonts w:ascii="Arial" w:hAnsi="Arial" w:cs="Arial"/>
          <w:sz w:val="20"/>
          <w:szCs w:val="20"/>
        </w:rPr>
        <w:t xml:space="preserve">n bij het kantoor van </w:t>
      </w:r>
      <w:r w:rsidR="00D43807">
        <w:rPr>
          <w:rFonts w:ascii="Arial" w:hAnsi="Arial" w:cs="Arial"/>
          <w:sz w:val="20"/>
          <w:szCs w:val="20"/>
        </w:rPr>
        <w:t>Volandis</w:t>
      </w:r>
      <w:r w:rsidR="0098088F">
        <w:rPr>
          <w:rFonts w:ascii="Arial" w:hAnsi="Arial" w:cs="Arial"/>
          <w:sz w:val="20"/>
          <w:szCs w:val="20"/>
        </w:rPr>
        <w:t>, t</w:t>
      </w:r>
      <w:r w:rsidR="0098088F" w:rsidRPr="00C264D6">
        <w:rPr>
          <w:rFonts w:ascii="Arial" w:hAnsi="Arial" w:cs="Arial"/>
          <w:sz w:val="20"/>
          <w:szCs w:val="20"/>
        </w:rPr>
        <w:t xml:space="preserve">.a.v. </w:t>
      </w:r>
      <w:r w:rsidR="0098088F">
        <w:rPr>
          <w:rFonts w:ascii="Arial" w:hAnsi="Arial" w:cs="Arial"/>
          <w:sz w:val="20"/>
          <w:szCs w:val="20"/>
        </w:rPr>
        <w:t>A</w:t>
      </w:r>
      <w:r w:rsidR="0098088F" w:rsidRPr="00C264D6">
        <w:rPr>
          <w:rFonts w:ascii="Arial" w:hAnsi="Arial" w:cs="Arial"/>
          <w:sz w:val="20"/>
          <w:szCs w:val="20"/>
        </w:rPr>
        <w:t xml:space="preserve">fdeling </w:t>
      </w:r>
      <w:r w:rsidR="00617A4C">
        <w:rPr>
          <w:rFonts w:ascii="Arial" w:hAnsi="Arial" w:cs="Arial"/>
          <w:sz w:val="20"/>
          <w:szCs w:val="20"/>
        </w:rPr>
        <w:t>Bedrijfsbureau</w:t>
      </w:r>
      <w:r w:rsidR="0098088F" w:rsidRPr="00C264D6">
        <w:rPr>
          <w:rFonts w:ascii="Arial" w:hAnsi="Arial" w:cs="Arial"/>
          <w:sz w:val="20"/>
          <w:szCs w:val="20"/>
        </w:rPr>
        <w:t>.</w:t>
      </w:r>
    </w:p>
    <w:p w14:paraId="638CF6F2" w14:textId="4C097FF7" w:rsidR="0098088F" w:rsidRPr="00C264D6" w:rsidRDefault="0098088F" w:rsidP="001121DC">
      <w:pPr>
        <w:pStyle w:val="Lijstalinea"/>
        <w:numPr>
          <w:ilvl w:val="0"/>
          <w:numId w:val="4"/>
        </w:numPr>
        <w:spacing w:line="280" w:lineRule="exact"/>
        <w:ind w:left="360"/>
        <w:rPr>
          <w:rFonts w:ascii="Arial" w:hAnsi="Arial" w:cs="Arial"/>
          <w:sz w:val="20"/>
          <w:szCs w:val="20"/>
        </w:rPr>
      </w:pPr>
      <w:r w:rsidRPr="00C264D6">
        <w:rPr>
          <w:rFonts w:ascii="Arial" w:hAnsi="Arial" w:cs="Arial"/>
          <w:sz w:val="20"/>
          <w:szCs w:val="20"/>
        </w:rPr>
        <w:t xml:space="preserve">Het </w:t>
      </w:r>
      <w:r w:rsidR="006F3006">
        <w:rPr>
          <w:rFonts w:ascii="Arial" w:hAnsi="Arial" w:cs="Arial"/>
          <w:sz w:val="20"/>
          <w:szCs w:val="20"/>
        </w:rPr>
        <w:t>aanvraag</w:t>
      </w:r>
      <w:r w:rsidRPr="00C264D6">
        <w:rPr>
          <w:rFonts w:ascii="Arial" w:hAnsi="Arial" w:cs="Arial"/>
          <w:sz w:val="20"/>
          <w:szCs w:val="20"/>
        </w:rPr>
        <w:t xml:space="preserve">formulier moet zijn vergezeld van </w:t>
      </w:r>
      <w:r w:rsidR="00EE46CE">
        <w:rPr>
          <w:rFonts w:ascii="Arial" w:hAnsi="Arial" w:cs="Arial"/>
          <w:sz w:val="20"/>
          <w:szCs w:val="20"/>
        </w:rPr>
        <w:t>een</w:t>
      </w:r>
      <w:r w:rsidRPr="00C264D6">
        <w:rPr>
          <w:rFonts w:ascii="Arial" w:hAnsi="Arial" w:cs="Arial"/>
          <w:sz w:val="20"/>
          <w:szCs w:val="20"/>
        </w:rPr>
        <w:t xml:space="preserve">: </w:t>
      </w:r>
    </w:p>
    <w:p w14:paraId="48711F1D" w14:textId="28848E55" w:rsidR="00BE44FF" w:rsidRDefault="00514710" w:rsidP="00E46642">
      <w:pPr>
        <w:pStyle w:val="Lijstalinea"/>
        <w:numPr>
          <w:ilvl w:val="0"/>
          <w:numId w:val="9"/>
        </w:numPr>
        <w:spacing w:line="280" w:lineRule="exact"/>
        <w:rPr>
          <w:rFonts w:ascii="Arial" w:hAnsi="Arial" w:cs="Arial"/>
          <w:sz w:val="20"/>
          <w:szCs w:val="20"/>
        </w:rPr>
      </w:pPr>
      <w:r>
        <w:rPr>
          <w:rFonts w:ascii="Arial" w:hAnsi="Arial" w:cs="Arial"/>
          <w:sz w:val="20"/>
          <w:szCs w:val="20"/>
        </w:rPr>
        <w:t>k</w:t>
      </w:r>
      <w:r w:rsidR="00BE44FF" w:rsidRPr="00390CAB">
        <w:rPr>
          <w:rFonts w:ascii="Arial" w:hAnsi="Arial" w:cs="Arial"/>
          <w:sz w:val="20"/>
          <w:szCs w:val="20"/>
        </w:rPr>
        <w:t xml:space="preserve">opie van </w:t>
      </w:r>
      <w:r w:rsidR="00941840">
        <w:rPr>
          <w:rFonts w:ascii="Arial" w:hAnsi="Arial" w:cs="Arial"/>
          <w:sz w:val="20"/>
          <w:szCs w:val="20"/>
        </w:rPr>
        <w:t>de factuur</w:t>
      </w:r>
      <w:r w:rsidR="00B37305" w:rsidRPr="00390CAB">
        <w:rPr>
          <w:rFonts w:ascii="Arial" w:hAnsi="Arial" w:cs="Arial"/>
          <w:sz w:val="20"/>
          <w:szCs w:val="20"/>
        </w:rPr>
        <w:t xml:space="preserve"> </w:t>
      </w:r>
      <w:r w:rsidR="00941840">
        <w:rPr>
          <w:rFonts w:ascii="Arial" w:hAnsi="Arial" w:cs="Arial"/>
          <w:sz w:val="20"/>
          <w:szCs w:val="20"/>
        </w:rPr>
        <w:t xml:space="preserve">met een factuurdatum in </w:t>
      </w:r>
      <w:r w:rsidR="00B37305" w:rsidRPr="00390CAB">
        <w:rPr>
          <w:rFonts w:ascii="Arial" w:hAnsi="Arial" w:cs="Arial"/>
          <w:sz w:val="20"/>
          <w:szCs w:val="20"/>
        </w:rPr>
        <w:t xml:space="preserve">de periode </w:t>
      </w:r>
      <w:r w:rsidR="00E46642">
        <w:rPr>
          <w:rFonts w:ascii="Arial" w:hAnsi="Arial" w:cs="Arial"/>
          <w:sz w:val="20"/>
          <w:szCs w:val="20"/>
        </w:rPr>
        <w:t>van</w:t>
      </w:r>
      <w:r w:rsidR="00E46642" w:rsidRPr="00390CAB">
        <w:rPr>
          <w:rFonts w:ascii="Arial" w:hAnsi="Arial" w:cs="Arial"/>
          <w:sz w:val="20"/>
          <w:szCs w:val="20"/>
        </w:rPr>
        <w:t xml:space="preserve"> </w:t>
      </w:r>
      <w:r w:rsidR="00390CAB" w:rsidRPr="00390CAB">
        <w:rPr>
          <w:rFonts w:ascii="Arial" w:hAnsi="Arial" w:cs="Arial"/>
          <w:sz w:val="20"/>
          <w:szCs w:val="20"/>
        </w:rPr>
        <w:t xml:space="preserve">1 april 2022 tot 1 </w:t>
      </w:r>
      <w:r w:rsidR="00941840">
        <w:rPr>
          <w:rFonts w:ascii="Arial" w:hAnsi="Arial" w:cs="Arial"/>
          <w:sz w:val="20"/>
          <w:szCs w:val="20"/>
        </w:rPr>
        <w:t>augustus</w:t>
      </w:r>
      <w:r w:rsidR="00941840" w:rsidRPr="00390CAB">
        <w:rPr>
          <w:rFonts w:ascii="Arial" w:hAnsi="Arial" w:cs="Arial"/>
          <w:sz w:val="20"/>
          <w:szCs w:val="20"/>
        </w:rPr>
        <w:t xml:space="preserve"> </w:t>
      </w:r>
      <w:r w:rsidR="00390CAB" w:rsidRPr="00390CAB">
        <w:rPr>
          <w:rFonts w:ascii="Arial" w:hAnsi="Arial" w:cs="Arial"/>
          <w:sz w:val="20"/>
          <w:szCs w:val="20"/>
        </w:rPr>
        <w:t>202</w:t>
      </w:r>
      <w:r w:rsidR="00607600">
        <w:rPr>
          <w:rFonts w:ascii="Arial" w:hAnsi="Arial" w:cs="Arial"/>
          <w:sz w:val="20"/>
          <w:szCs w:val="20"/>
        </w:rPr>
        <w:t>4</w:t>
      </w:r>
      <w:r w:rsidR="00941840">
        <w:rPr>
          <w:rFonts w:ascii="Arial" w:hAnsi="Arial" w:cs="Arial"/>
          <w:sz w:val="20"/>
          <w:szCs w:val="20"/>
        </w:rPr>
        <w:t xml:space="preserve"> en waaruit blijkt dat</w:t>
      </w:r>
      <w:r w:rsidR="00E46642">
        <w:rPr>
          <w:rFonts w:ascii="Arial" w:hAnsi="Arial" w:cs="Arial"/>
          <w:sz w:val="20"/>
          <w:szCs w:val="20"/>
        </w:rPr>
        <w:t xml:space="preserve"> </w:t>
      </w:r>
      <w:r w:rsidR="00BE44FF" w:rsidRPr="00F31245">
        <w:rPr>
          <w:rFonts w:ascii="Arial" w:hAnsi="Arial" w:cs="Arial"/>
          <w:sz w:val="20"/>
          <w:szCs w:val="20"/>
        </w:rPr>
        <w:t xml:space="preserve">de </w:t>
      </w:r>
      <w:r w:rsidR="00F77CDC" w:rsidRPr="00F31245">
        <w:rPr>
          <w:rFonts w:ascii="Arial" w:hAnsi="Arial" w:cs="Arial"/>
          <w:sz w:val="20"/>
          <w:szCs w:val="20"/>
        </w:rPr>
        <w:t>kosten</w:t>
      </w:r>
      <w:r w:rsidR="00BE44FF" w:rsidRPr="00F31245">
        <w:rPr>
          <w:rFonts w:ascii="Arial" w:hAnsi="Arial" w:cs="Arial"/>
          <w:sz w:val="20"/>
          <w:szCs w:val="20"/>
        </w:rPr>
        <w:t xml:space="preserve"> van </w:t>
      </w:r>
      <w:r w:rsidR="00941840" w:rsidRPr="00F31245">
        <w:rPr>
          <w:rFonts w:ascii="Arial" w:hAnsi="Arial" w:cs="Arial"/>
          <w:sz w:val="20"/>
          <w:szCs w:val="20"/>
        </w:rPr>
        <w:t xml:space="preserve">het </w:t>
      </w:r>
      <w:r w:rsidR="00F77CDC" w:rsidRPr="00F31245">
        <w:rPr>
          <w:rFonts w:ascii="Arial" w:hAnsi="Arial" w:cs="Arial"/>
          <w:sz w:val="20"/>
          <w:szCs w:val="20"/>
        </w:rPr>
        <w:t>VCA-</w:t>
      </w:r>
      <w:r w:rsidR="00BE44FF" w:rsidRPr="00F31245">
        <w:rPr>
          <w:rFonts w:ascii="Arial" w:hAnsi="Arial" w:cs="Arial"/>
          <w:sz w:val="20"/>
          <w:szCs w:val="20"/>
        </w:rPr>
        <w:t xml:space="preserve">diploma </w:t>
      </w:r>
      <w:r w:rsidR="001E26BD" w:rsidRPr="00F31245">
        <w:rPr>
          <w:rFonts w:ascii="Arial" w:hAnsi="Arial" w:cs="Arial"/>
          <w:sz w:val="20"/>
          <w:szCs w:val="20"/>
        </w:rPr>
        <w:t xml:space="preserve">betrekking hebben op </w:t>
      </w:r>
      <w:r w:rsidR="006A1815" w:rsidRPr="00F31245">
        <w:rPr>
          <w:rFonts w:ascii="Arial" w:hAnsi="Arial" w:cs="Arial"/>
          <w:sz w:val="20"/>
          <w:szCs w:val="20"/>
        </w:rPr>
        <w:t>de stagiair</w:t>
      </w:r>
      <w:r w:rsidR="00BE44FF" w:rsidRPr="00F31245">
        <w:rPr>
          <w:rFonts w:ascii="Arial" w:hAnsi="Arial" w:cs="Arial"/>
          <w:sz w:val="20"/>
          <w:szCs w:val="20"/>
        </w:rPr>
        <w:t>;</w:t>
      </w:r>
    </w:p>
    <w:p w14:paraId="1ABA8F34" w14:textId="3843112E" w:rsidR="00806191" w:rsidRPr="00C264D6" w:rsidRDefault="00806191" w:rsidP="001121DC">
      <w:pPr>
        <w:pStyle w:val="Lijstalinea"/>
        <w:numPr>
          <w:ilvl w:val="0"/>
          <w:numId w:val="9"/>
        </w:numPr>
        <w:spacing w:line="280" w:lineRule="exact"/>
        <w:rPr>
          <w:rFonts w:ascii="Arial" w:hAnsi="Arial" w:cs="Arial"/>
          <w:sz w:val="20"/>
          <w:szCs w:val="20"/>
        </w:rPr>
      </w:pPr>
      <w:r>
        <w:rPr>
          <w:rFonts w:ascii="Arial" w:hAnsi="Arial" w:cs="Arial"/>
          <w:sz w:val="20"/>
          <w:szCs w:val="20"/>
        </w:rPr>
        <w:t xml:space="preserve">kopie van </w:t>
      </w:r>
      <w:r w:rsidR="00E46642">
        <w:rPr>
          <w:rFonts w:ascii="Arial" w:hAnsi="Arial" w:cs="Arial"/>
          <w:sz w:val="20"/>
          <w:szCs w:val="20"/>
        </w:rPr>
        <w:t xml:space="preserve">de </w:t>
      </w:r>
      <w:r w:rsidR="00865048">
        <w:rPr>
          <w:rFonts w:ascii="Arial" w:hAnsi="Arial" w:cs="Arial"/>
          <w:sz w:val="20"/>
          <w:szCs w:val="20"/>
        </w:rPr>
        <w:t xml:space="preserve">door de </w:t>
      </w:r>
      <w:r w:rsidR="00E41F25">
        <w:rPr>
          <w:rFonts w:ascii="Arial" w:hAnsi="Arial" w:cs="Arial"/>
          <w:sz w:val="20"/>
          <w:szCs w:val="20"/>
        </w:rPr>
        <w:t>stagiair</w:t>
      </w:r>
      <w:r w:rsidR="00865048">
        <w:rPr>
          <w:rFonts w:ascii="Arial" w:hAnsi="Arial" w:cs="Arial"/>
          <w:sz w:val="20"/>
          <w:szCs w:val="20"/>
        </w:rPr>
        <w:t xml:space="preserve"> </w:t>
      </w:r>
      <w:r w:rsidRPr="00C264D6">
        <w:rPr>
          <w:rFonts w:ascii="Arial" w:hAnsi="Arial" w:cs="Arial"/>
          <w:sz w:val="20"/>
          <w:szCs w:val="20"/>
        </w:rPr>
        <w:t xml:space="preserve">ondertekende </w:t>
      </w:r>
      <w:r w:rsidR="001E26BD">
        <w:rPr>
          <w:rFonts w:ascii="Arial" w:hAnsi="Arial" w:cs="Arial"/>
          <w:sz w:val="20"/>
          <w:szCs w:val="20"/>
        </w:rPr>
        <w:t>onderwijsovereenkomst</w:t>
      </w:r>
      <w:r w:rsidR="00D246BB">
        <w:rPr>
          <w:rFonts w:ascii="Arial" w:hAnsi="Arial" w:cs="Arial"/>
          <w:sz w:val="20"/>
          <w:szCs w:val="20"/>
        </w:rPr>
        <w:t>;</w:t>
      </w:r>
    </w:p>
    <w:p w14:paraId="638CF6F5" w14:textId="4585C77E" w:rsidR="0098088F" w:rsidRDefault="00EE46CE" w:rsidP="001121DC">
      <w:pPr>
        <w:pStyle w:val="Lijstalinea"/>
        <w:numPr>
          <w:ilvl w:val="0"/>
          <w:numId w:val="9"/>
        </w:numPr>
        <w:spacing w:line="280" w:lineRule="exact"/>
        <w:rPr>
          <w:rFonts w:ascii="Arial" w:hAnsi="Arial" w:cs="Arial"/>
          <w:sz w:val="20"/>
          <w:szCs w:val="20"/>
        </w:rPr>
      </w:pPr>
      <w:r>
        <w:rPr>
          <w:rFonts w:ascii="Arial" w:hAnsi="Arial" w:cs="Arial"/>
          <w:sz w:val="20"/>
          <w:szCs w:val="20"/>
        </w:rPr>
        <w:t xml:space="preserve">kopie van </w:t>
      </w:r>
      <w:r w:rsidR="0098088F" w:rsidRPr="00C264D6">
        <w:rPr>
          <w:rFonts w:ascii="Arial" w:hAnsi="Arial" w:cs="Arial"/>
          <w:sz w:val="20"/>
          <w:szCs w:val="20"/>
        </w:rPr>
        <w:t xml:space="preserve">de </w:t>
      </w:r>
      <w:r w:rsidR="00865048">
        <w:rPr>
          <w:rFonts w:ascii="Arial" w:hAnsi="Arial" w:cs="Arial"/>
          <w:sz w:val="20"/>
          <w:szCs w:val="20"/>
        </w:rPr>
        <w:t xml:space="preserve">door de </w:t>
      </w:r>
      <w:r w:rsidR="00E41F25">
        <w:rPr>
          <w:rFonts w:ascii="Arial" w:hAnsi="Arial" w:cs="Arial"/>
          <w:sz w:val="20"/>
          <w:szCs w:val="20"/>
        </w:rPr>
        <w:t>stagebied</w:t>
      </w:r>
      <w:r w:rsidR="00865048">
        <w:rPr>
          <w:rFonts w:ascii="Arial" w:hAnsi="Arial" w:cs="Arial"/>
          <w:sz w:val="20"/>
          <w:szCs w:val="20"/>
        </w:rPr>
        <w:t xml:space="preserve">er en </w:t>
      </w:r>
      <w:r w:rsidR="00E41F25">
        <w:rPr>
          <w:rFonts w:ascii="Arial" w:hAnsi="Arial" w:cs="Arial"/>
          <w:sz w:val="20"/>
          <w:szCs w:val="20"/>
        </w:rPr>
        <w:t>stagiair</w:t>
      </w:r>
      <w:r w:rsidR="00865048">
        <w:rPr>
          <w:rFonts w:ascii="Arial" w:hAnsi="Arial" w:cs="Arial"/>
          <w:sz w:val="20"/>
          <w:szCs w:val="20"/>
        </w:rPr>
        <w:t xml:space="preserve"> </w:t>
      </w:r>
      <w:r w:rsidR="00BE44FF">
        <w:rPr>
          <w:rFonts w:ascii="Arial" w:hAnsi="Arial" w:cs="Arial"/>
          <w:sz w:val="20"/>
          <w:szCs w:val="20"/>
        </w:rPr>
        <w:t xml:space="preserve">ondertekende </w:t>
      </w:r>
      <w:r w:rsidR="00330C04">
        <w:rPr>
          <w:rFonts w:ascii="Arial" w:hAnsi="Arial" w:cs="Arial"/>
          <w:sz w:val="20"/>
          <w:szCs w:val="20"/>
        </w:rPr>
        <w:t>stage</w:t>
      </w:r>
      <w:r w:rsidR="0098088F" w:rsidRPr="00C264D6">
        <w:rPr>
          <w:rFonts w:ascii="Arial" w:hAnsi="Arial" w:cs="Arial"/>
          <w:sz w:val="20"/>
          <w:szCs w:val="20"/>
        </w:rPr>
        <w:t>overeenkomst.</w:t>
      </w:r>
    </w:p>
    <w:p w14:paraId="638CF6F8" w14:textId="41F579AB" w:rsidR="0098088F" w:rsidRDefault="0098088F" w:rsidP="00E148EB">
      <w:pPr>
        <w:pStyle w:val="Lijstalinea"/>
        <w:numPr>
          <w:ilvl w:val="0"/>
          <w:numId w:val="4"/>
        </w:numPr>
        <w:spacing w:line="280" w:lineRule="exact"/>
        <w:ind w:left="360"/>
        <w:rPr>
          <w:rFonts w:ascii="Arial" w:hAnsi="Arial" w:cs="Arial"/>
          <w:sz w:val="20"/>
          <w:szCs w:val="20"/>
        </w:rPr>
      </w:pPr>
      <w:r w:rsidRPr="008D12D0">
        <w:rPr>
          <w:rFonts w:ascii="Arial" w:hAnsi="Arial" w:cs="Arial"/>
          <w:sz w:val="20"/>
          <w:szCs w:val="20"/>
        </w:rPr>
        <w:t>Indien aan de voorwaarden</w:t>
      </w:r>
      <w:r w:rsidR="008D12D0" w:rsidRPr="008D12D0">
        <w:rPr>
          <w:rFonts w:ascii="Arial" w:hAnsi="Arial" w:cs="Arial"/>
          <w:sz w:val="20"/>
          <w:szCs w:val="20"/>
        </w:rPr>
        <w:t xml:space="preserve"> en verplichtingen die voortvloeien uit dit reglement is voldaan</w:t>
      </w:r>
      <w:r w:rsidRPr="008D12D0">
        <w:rPr>
          <w:rFonts w:ascii="Arial" w:hAnsi="Arial" w:cs="Arial"/>
          <w:sz w:val="20"/>
          <w:szCs w:val="20"/>
        </w:rPr>
        <w:t>, wordt d</w:t>
      </w:r>
      <w:r w:rsidR="00BE44FF" w:rsidRPr="008D12D0">
        <w:rPr>
          <w:rFonts w:ascii="Arial" w:hAnsi="Arial" w:cs="Arial"/>
          <w:sz w:val="20"/>
          <w:szCs w:val="20"/>
        </w:rPr>
        <w:t xml:space="preserve">e </w:t>
      </w:r>
      <w:r w:rsidRPr="008D12D0">
        <w:rPr>
          <w:rFonts w:ascii="Arial" w:hAnsi="Arial" w:cs="Arial"/>
          <w:sz w:val="20"/>
          <w:szCs w:val="20"/>
        </w:rPr>
        <w:t xml:space="preserve">subsidie betaalbaar gesteld. De </w:t>
      </w:r>
      <w:r w:rsidR="009F5F15">
        <w:rPr>
          <w:rFonts w:ascii="Arial" w:hAnsi="Arial" w:cs="Arial"/>
          <w:sz w:val="20"/>
          <w:szCs w:val="20"/>
        </w:rPr>
        <w:t>stagebieder</w:t>
      </w:r>
      <w:r w:rsidRPr="008D12D0">
        <w:rPr>
          <w:rFonts w:ascii="Arial" w:hAnsi="Arial" w:cs="Arial"/>
          <w:sz w:val="20"/>
          <w:szCs w:val="20"/>
        </w:rPr>
        <w:t xml:space="preserve"> ontvangt van </w:t>
      </w:r>
      <w:r w:rsidR="00D43807" w:rsidRPr="008D12D0">
        <w:rPr>
          <w:rFonts w:ascii="Arial" w:hAnsi="Arial" w:cs="Arial"/>
          <w:sz w:val="20"/>
          <w:szCs w:val="20"/>
        </w:rPr>
        <w:t>Volandis</w:t>
      </w:r>
      <w:r w:rsidRPr="008D12D0">
        <w:rPr>
          <w:rFonts w:ascii="Arial" w:hAnsi="Arial" w:cs="Arial"/>
          <w:sz w:val="20"/>
          <w:szCs w:val="20"/>
        </w:rPr>
        <w:t xml:space="preserve"> een specificatie van de betaalbaar gestelde subsidie. </w:t>
      </w:r>
    </w:p>
    <w:p w14:paraId="5C60BFEF" w14:textId="77777777" w:rsidR="008D12D0" w:rsidRPr="008D12D0" w:rsidRDefault="008D12D0" w:rsidP="008D12D0">
      <w:pPr>
        <w:pStyle w:val="Lijstalinea"/>
        <w:spacing w:line="280" w:lineRule="exact"/>
        <w:ind w:left="360"/>
        <w:rPr>
          <w:rFonts w:ascii="Arial" w:hAnsi="Arial" w:cs="Arial"/>
          <w:sz w:val="20"/>
          <w:szCs w:val="20"/>
        </w:rPr>
      </w:pPr>
    </w:p>
    <w:p w14:paraId="638CF700" w14:textId="0C354FF8" w:rsidR="0098088F" w:rsidRPr="00C264D6" w:rsidRDefault="00412ED5" w:rsidP="00C264D6">
      <w:pPr>
        <w:pStyle w:val="Kop1"/>
        <w:spacing w:before="0" w:line="280" w:lineRule="exact"/>
        <w:rPr>
          <w:rFonts w:ascii="Arial" w:hAnsi="Arial" w:cs="Arial"/>
          <w:sz w:val="20"/>
          <w:szCs w:val="20"/>
        </w:rPr>
      </w:pPr>
      <w:bookmarkStart w:id="7" w:name="_Toc206811525"/>
      <w:bookmarkStart w:id="8" w:name="_Toc206817787"/>
      <w:bookmarkStart w:id="9" w:name="_Toc273603632"/>
      <w:bookmarkStart w:id="10" w:name="_Toc98768905"/>
      <w:r>
        <w:rPr>
          <w:rFonts w:ascii="Arial" w:hAnsi="Arial" w:cs="Arial"/>
          <w:sz w:val="20"/>
          <w:szCs w:val="20"/>
        </w:rPr>
        <w:t xml:space="preserve">Artikel </w:t>
      </w:r>
      <w:r w:rsidR="00BE44FF">
        <w:rPr>
          <w:rFonts w:ascii="Arial" w:hAnsi="Arial" w:cs="Arial"/>
          <w:sz w:val="20"/>
          <w:szCs w:val="20"/>
        </w:rPr>
        <w:t>6</w:t>
      </w:r>
      <w:r w:rsidR="0098088F" w:rsidRPr="00C264D6">
        <w:rPr>
          <w:rFonts w:ascii="Arial" w:hAnsi="Arial" w:cs="Arial"/>
          <w:sz w:val="20"/>
          <w:szCs w:val="20"/>
        </w:rPr>
        <w:tab/>
      </w:r>
      <w:bookmarkEnd w:id="7"/>
      <w:bookmarkEnd w:id="8"/>
      <w:bookmarkEnd w:id="9"/>
      <w:r w:rsidR="00E544EC">
        <w:rPr>
          <w:rFonts w:ascii="Arial" w:hAnsi="Arial" w:cs="Arial"/>
          <w:sz w:val="20"/>
          <w:szCs w:val="20"/>
        </w:rPr>
        <w:t>T</w:t>
      </w:r>
      <w:r w:rsidR="0098088F" w:rsidRPr="00C264D6">
        <w:rPr>
          <w:rFonts w:ascii="Arial" w:hAnsi="Arial" w:cs="Arial"/>
          <w:sz w:val="20"/>
          <w:szCs w:val="20"/>
        </w:rPr>
        <w:t>erugvordering</w:t>
      </w:r>
      <w:bookmarkEnd w:id="10"/>
      <w:r w:rsidR="0098088F" w:rsidRPr="00C264D6">
        <w:rPr>
          <w:rFonts w:ascii="Arial" w:hAnsi="Arial" w:cs="Arial"/>
          <w:sz w:val="20"/>
          <w:szCs w:val="20"/>
        </w:rPr>
        <w:t xml:space="preserve"> </w:t>
      </w:r>
    </w:p>
    <w:p w14:paraId="638CF702" w14:textId="2A105AB8" w:rsidR="0098088F" w:rsidRPr="00C264D6" w:rsidRDefault="0098088F" w:rsidP="001121DC">
      <w:pPr>
        <w:pStyle w:val="Lijstalinea"/>
        <w:numPr>
          <w:ilvl w:val="0"/>
          <w:numId w:val="1"/>
        </w:numPr>
        <w:spacing w:line="280" w:lineRule="exact"/>
        <w:ind w:left="360"/>
        <w:rPr>
          <w:rFonts w:ascii="Arial" w:hAnsi="Arial" w:cs="Arial"/>
          <w:sz w:val="20"/>
          <w:szCs w:val="20"/>
        </w:rPr>
      </w:pPr>
      <w:r w:rsidRPr="00C264D6">
        <w:rPr>
          <w:rFonts w:ascii="Arial" w:hAnsi="Arial" w:cs="Arial"/>
          <w:sz w:val="20"/>
          <w:szCs w:val="20"/>
        </w:rPr>
        <w:t xml:space="preserve">Het bestuur is gerechtigd een reeds uitbetaalde subsidie terug te vorderen wanneer een subsidie ten onrechte is </w:t>
      </w:r>
      <w:r w:rsidR="008D12D0">
        <w:rPr>
          <w:rFonts w:ascii="Arial" w:hAnsi="Arial" w:cs="Arial"/>
          <w:sz w:val="20"/>
          <w:szCs w:val="20"/>
        </w:rPr>
        <w:t>uitbetaald</w:t>
      </w:r>
      <w:r w:rsidRPr="00C264D6">
        <w:rPr>
          <w:rFonts w:ascii="Arial" w:hAnsi="Arial" w:cs="Arial"/>
          <w:sz w:val="20"/>
          <w:szCs w:val="20"/>
        </w:rPr>
        <w:t xml:space="preserve">. </w:t>
      </w:r>
    </w:p>
    <w:p w14:paraId="638CF703" w14:textId="50752055" w:rsidR="0098088F" w:rsidRPr="00C264D6" w:rsidRDefault="0098088F" w:rsidP="001121DC">
      <w:pPr>
        <w:pStyle w:val="Lijstalinea"/>
        <w:numPr>
          <w:ilvl w:val="0"/>
          <w:numId w:val="1"/>
        </w:numPr>
        <w:spacing w:line="280" w:lineRule="exact"/>
        <w:ind w:left="360"/>
        <w:rPr>
          <w:rFonts w:ascii="Arial" w:hAnsi="Arial" w:cs="Arial"/>
          <w:sz w:val="20"/>
          <w:szCs w:val="20"/>
        </w:rPr>
      </w:pPr>
      <w:r w:rsidRPr="00C264D6">
        <w:rPr>
          <w:rFonts w:ascii="Arial" w:hAnsi="Arial" w:cs="Arial"/>
          <w:sz w:val="20"/>
          <w:szCs w:val="20"/>
        </w:rPr>
        <w:t xml:space="preserve">Een besluit conform lid 1 wordt schriftelijk medegedeeld. </w:t>
      </w:r>
    </w:p>
    <w:p w14:paraId="2EDF4186" w14:textId="77777777" w:rsidR="00CA13B2" w:rsidRDefault="00CA13B2" w:rsidP="00C264D6">
      <w:pPr>
        <w:pStyle w:val="Kop1"/>
        <w:spacing w:before="0" w:line="280" w:lineRule="exact"/>
        <w:rPr>
          <w:rFonts w:ascii="Arial" w:hAnsi="Arial" w:cs="Arial"/>
          <w:sz w:val="20"/>
          <w:szCs w:val="20"/>
        </w:rPr>
      </w:pPr>
    </w:p>
    <w:p w14:paraId="638CF705" w14:textId="4E3D7705" w:rsidR="0098088F" w:rsidRPr="00C264D6" w:rsidRDefault="00CA13B2" w:rsidP="00C264D6">
      <w:pPr>
        <w:pStyle w:val="Kop1"/>
        <w:spacing w:before="0" w:line="280" w:lineRule="exact"/>
        <w:rPr>
          <w:rFonts w:ascii="Arial" w:hAnsi="Arial" w:cs="Arial"/>
          <w:sz w:val="20"/>
          <w:szCs w:val="20"/>
          <w:u w:val="single"/>
        </w:rPr>
      </w:pPr>
      <w:bookmarkStart w:id="11" w:name="_Toc98768906"/>
      <w:r>
        <w:rPr>
          <w:rFonts w:ascii="Arial" w:hAnsi="Arial" w:cs="Arial"/>
          <w:sz w:val="20"/>
          <w:szCs w:val="20"/>
        </w:rPr>
        <w:t>A</w:t>
      </w:r>
      <w:r w:rsidR="00412ED5">
        <w:rPr>
          <w:rFonts w:ascii="Arial" w:hAnsi="Arial" w:cs="Arial"/>
          <w:sz w:val="20"/>
          <w:szCs w:val="20"/>
        </w:rPr>
        <w:t xml:space="preserve">rtikel </w:t>
      </w:r>
      <w:r w:rsidR="00BE44FF">
        <w:rPr>
          <w:rFonts w:ascii="Arial" w:hAnsi="Arial" w:cs="Arial"/>
          <w:sz w:val="20"/>
          <w:szCs w:val="20"/>
        </w:rPr>
        <w:t>7</w:t>
      </w:r>
      <w:r w:rsidR="0098088F" w:rsidRPr="00C264D6">
        <w:rPr>
          <w:rFonts w:ascii="Arial" w:hAnsi="Arial" w:cs="Arial"/>
          <w:sz w:val="20"/>
          <w:szCs w:val="20"/>
        </w:rPr>
        <w:tab/>
        <w:t>Bezwaar</w:t>
      </w:r>
      <w:bookmarkEnd w:id="11"/>
    </w:p>
    <w:p w14:paraId="638CF706" w14:textId="014970B0" w:rsidR="0098088F" w:rsidRPr="001D25D5" w:rsidRDefault="0098088F" w:rsidP="001121DC">
      <w:pPr>
        <w:pStyle w:val="Lijstalinea"/>
        <w:numPr>
          <w:ilvl w:val="0"/>
          <w:numId w:val="7"/>
        </w:numPr>
        <w:spacing w:line="280" w:lineRule="exact"/>
        <w:ind w:left="360"/>
        <w:rPr>
          <w:rFonts w:ascii="Arial" w:hAnsi="Arial" w:cs="Arial"/>
          <w:sz w:val="20"/>
          <w:szCs w:val="20"/>
        </w:rPr>
      </w:pPr>
      <w:r w:rsidRPr="00C264D6">
        <w:rPr>
          <w:rFonts w:ascii="Arial" w:hAnsi="Arial" w:cs="Arial"/>
          <w:sz w:val="20"/>
          <w:szCs w:val="20"/>
        </w:rPr>
        <w:t xml:space="preserve">Een </w:t>
      </w:r>
      <w:r w:rsidR="009F5F15">
        <w:rPr>
          <w:rFonts w:ascii="Arial" w:hAnsi="Arial" w:cs="Arial"/>
          <w:sz w:val="20"/>
          <w:szCs w:val="20"/>
        </w:rPr>
        <w:t>stagebieder</w:t>
      </w:r>
      <w:r w:rsidRPr="00C264D6">
        <w:rPr>
          <w:rFonts w:ascii="Arial" w:hAnsi="Arial" w:cs="Arial"/>
          <w:sz w:val="20"/>
          <w:szCs w:val="20"/>
        </w:rPr>
        <w:t xml:space="preserve"> kan bezwaar maken </w:t>
      </w:r>
      <w:r w:rsidRPr="001D25D5">
        <w:rPr>
          <w:rFonts w:ascii="Arial" w:hAnsi="Arial" w:cs="Arial"/>
          <w:sz w:val="20"/>
          <w:szCs w:val="20"/>
        </w:rPr>
        <w:t xml:space="preserve">tegen een besluit zoals bedoeld in artikel </w:t>
      </w:r>
      <w:r w:rsidR="00866425">
        <w:rPr>
          <w:rFonts w:ascii="Arial" w:hAnsi="Arial" w:cs="Arial"/>
          <w:sz w:val="20"/>
          <w:szCs w:val="20"/>
        </w:rPr>
        <w:t>5</w:t>
      </w:r>
      <w:r w:rsidRPr="001D25D5">
        <w:rPr>
          <w:rFonts w:ascii="Arial" w:hAnsi="Arial" w:cs="Arial"/>
          <w:sz w:val="20"/>
          <w:szCs w:val="20"/>
        </w:rPr>
        <w:t xml:space="preserve"> lid </w:t>
      </w:r>
      <w:r w:rsidR="0082693F" w:rsidRPr="001D25D5">
        <w:rPr>
          <w:rFonts w:ascii="Arial" w:hAnsi="Arial" w:cs="Arial"/>
          <w:sz w:val="20"/>
          <w:szCs w:val="20"/>
        </w:rPr>
        <w:t>3</w:t>
      </w:r>
      <w:r w:rsidRPr="001D25D5">
        <w:rPr>
          <w:rFonts w:ascii="Arial" w:hAnsi="Arial" w:cs="Arial"/>
          <w:sz w:val="20"/>
          <w:szCs w:val="20"/>
        </w:rPr>
        <w:t xml:space="preserve"> </w:t>
      </w:r>
      <w:r w:rsidR="0082693F" w:rsidRPr="001D25D5">
        <w:rPr>
          <w:rFonts w:ascii="Arial" w:hAnsi="Arial" w:cs="Arial"/>
          <w:sz w:val="20"/>
          <w:szCs w:val="20"/>
        </w:rPr>
        <w:t>en</w:t>
      </w:r>
      <w:r w:rsidRPr="001D25D5">
        <w:rPr>
          <w:rFonts w:ascii="Arial" w:hAnsi="Arial" w:cs="Arial"/>
          <w:sz w:val="20"/>
          <w:szCs w:val="20"/>
        </w:rPr>
        <w:t xml:space="preserve"> artikel </w:t>
      </w:r>
      <w:r w:rsidR="00BE44FF">
        <w:rPr>
          <w:rFonts w:ascii="Arial" w:hAnsi="Arial" w:cs="Arial"/>
          <w:sz w:val="20"/>
          <w:szCs w:val="20"/>
        </w:rPr>
        <w:t>6</w:t>
      </w:r>
      <w:r w:rsidRPr="001D25D5">
        <w:rPr>
          <w:rFonts w:ascii="Arial" w:hAnsi="Arial" w:cs="Arial"/>
          <w:sz w:val="20"/>
          <w:szCs w:val="20"/>
        </w:rPr>
        <w:t xml:space="preserve"> lid </w:t>
      </w:r>
      <w:r w:rsidR="000B2311">
        <w:rPr>
          <w:rFonts w:ascii="Arial" w:hAnsi="Arial" w:cs="Arial"/>
          <w:sz w:val="20"/>
          <w:szCs w:val="20"/>
        </w:rPr>
        <w:t>2</w:t>
      </w:r>
      <w:r w:rsidRPr="001D25D5">
        <w:rPr>
          <w:rFonts w:ascii="Arial" w:hAnsi="Arial" w:cs="Arial"/>
          <w:sz w:val="20"/>
          <w:szCs w:val="20"/>
        </w:rPr>
        <w:t xml:space="preserve">. </w:t>
      </w:r>
    </w:p>
    <w:p w14:paraId="638CF707" w14:textId="77777777" w:rsidR="0098088F" w:rsidRPr="00C264D6" w:rsidRDefault="0098088F" w:rsidP="001121DC">
      <w:pPr>
        <w:pStyle w:val="Lijstalinea"/>
        <w:numPr>
          <w:ilvl w:val="0"/>
          <w:numId w:val="7"/>
        </w:numPr>
        <w:spacing w:line="280" w:lineRule="exact"/>
        <w:ind w:left="360"/>
        <w:rPr>
          <w:rFonts w:ascii="Arial" w:hAnsi="Arial" w:cs="Arial"/>
          <w:sz w:val="20"/>
          <w:szCs w:val="20"/>
        </w:rPr>
      </w:pPr>
      <w:r w:rsidRPr="00C264D6">
        <w:rPr>
          <w:rFonts w:ascii="Arial" w:hAnsi="Arial" w:cs="Arial"/>
          <w:sz w:val="20"/>
          <w:szCs w:val="20"/>
        </w:rPr>
        <w:t xml:space="preserve">De termijn voor het indienen van bezwaar bedraagt zes weken. Deze termijn vangt aan met ingang van de dag na dagtekening van de specificatie respectievelijk dagtekening van de schriftelijke mededeling. Een na afloop van deze termijn ingediend bezwaar is niet-ontvankelijk en wordt derhalve niet in behandeling genomen. </w:t>
      </w:r>
    </w:p>
    <w:p w14:paraId="638CF708" w14:textId="6BBE9A00" w:rsidR="0098088F" w:rsidRPr="00C264D6" w:rsidRDefault="0098088F" w:rsidP="001121DC">
      <w:pPr>
        <w:pStyle w:val="Lijstalinea"/>
        <w:numPr>
          <w:ilvl w:val="0"/>
          <w:numId w:val="7"/>
        </w:numPr>
        <w:spacing w:line="280" w:lineRule="exact"/>
        <w:ind w:left="360"/>
        <w:rPr>
          <w:rFonts w:ascii="Arial" w:hAnsi="Arial" w:cs="Arial"/>
          <w:sz w:val="20"/>
          <w:szCs w:val="20"/>
        </w:rPr>
      </w:pPr>
      <w:r w:rsidRPr="00C264D6">
        <w:rPr>
          <w:rFonts w:ascii="Arial" w:hAnsi="Arial" w:cs="Arial"/>
          <w:sz w:val="20"/>
          <w:szCs w:val="20"/>
        </w:rPr>
        <w:t>Het bezwaar dient per gewone post</w:t>
      </w:r>
      <w:r w:rsidR="00A31981">
        <w:rPr>
          <w:rFonts w:ascii="Arial" w:hAnsi="Arial" w:cs="Arial"/>
          <w:sz w:val="20"/>
          <w:szCs w:val="20"/>
        </w:rPr>
        <w:t xml:space="preserve"> </w:t>
      </w:r>
      <w:r w:rsidRPr="00C264D6">
        <w:rPr>
          <w:rFonts w:ascii="Arial" w:hAnsi="Arial" w:cs="Arial"/>
          <w:sz w:val="20"/>
          <w:szCs w:val="20"/>
        </w:rPr>
        <w:t xml:space="preserve">of per </w:t>
      </w:r>
      <w:r>
        <w:rPr>
          <w:rFonts w:ascii="Arial" w:hAnsi="Arial" w:cs="Arial"/>
          <w:sz w:val="20"/>
          <w:szCs w:val="20"/>
        </w:rPr>
        <w:t xml:space="preserve">e-mail </w:t>
      </w:r>
      <w:r w:rsidR="00834D69">
        <w:rPr>
          <w:rFonts w:ascii="Arial" w:hAnsi="Arial" w:cs="Arial"/>
          <w:sz w:val="20"/>
          <w:szCs w:val="20"/>
        </w:rPr>
        <w:t>bedrijfsbureau</w:t>
      </w:r>
      <w:r w:rsidRPr="00C264D6">
        <w:rPr>
          <w:rFonts w:ascii="Arial" w:hAnsi="Arial" w:cs="Arial"/>
          <w:sz w:val="20"/>
          <w:szCs w:val="20"/>
        </w:rPr>
        <w:t>@</w:t>
      </w:r>
      <w:r w:rsidR="00D43807">
        <w:rPr>
          <w:rFonts w:ascii="Arial" w:hAnsi="Arial" w:cs="Arial"/>
          <w:sz w:val="20"/>
          <w:szCs w:val="20"/>
        </w:rPr>
        <w:t>Volandis</w:t>
      </w:r>
      <w:r w:rsidRPr="00C264D6">
        <w:rPr>
          <w:rFonts w:ascii="Arial" w:hAnsi="Arial" w:cs="Arial"/>
          <w:sz w:val="20"/>
          <w:szCs w:val="20"/>
        </w:rPr>
        <w:t>.nl te worden ingediend bij het bestuur en dient ten minste te vermelden:</w:t>
      </w:r>
    </w:p>
    <w:p w14:paraId="638CF709" w14:textId="77777777" w:rsidR="0098088F" w:rsidRPr="00C264D6" w:rsidRDefault="0098088F" w:rsidP="007723C6">
      <w:pPr>
        <w:pStyle w:val="Lijstalinea"/>
        <w:numPr>
          <w:ilvl w:val="0"/>
          <w:numId w:val="15"/>
        </w:numPr>
        <w:spacing w:line="280" w:lineRule="exact"/>
        <w:rPr>
          <w:rFonts w:ascii="Arial" w:hAnsi="Arial" w:cs="Arial"/>
          <w:sz w:val="20"/>
          <w:szCs w:val="20"/>
        </w:rPr>
      </w:pPr>
      <w:r w:rsidRPr="00C264D6">
        <w:rPr>
          <w:rFonts w:ascii="Arial" w:hAnsi="Arial" w:cs="Arial"/>
          <w:sz w:val="20"/>
          <w:szCs w:val="20"/>
        </w:rPr>
        <w:t xml:space="preserve">naam en adres van de </w:t>
      </w:r>
      <w:proofErr w:type="spellStart"/>
      <w:r w:rsidRPr="00C264D6">
        <w:rPr>
          <w:rFonts w:ascii="Arial" w:hAnsi="Arial" w:cs="Arial"/>
          <w:sz w:val="20"/>
          <w:szCs w:val="20"/>
        </w:rPr>
        <w:t>bezwaarhebbende</w:t>
      </w:r>
      <w:proofErr w:type="spellEnd"/>
      <w:r w:rsidRPr="00C264D6">
        <w:rPr>
          <w:rFonts w:ascii="Arial" w:hAnsi="Arial" w:cs="Arial"/>
          <w:sz w:val="20"/>
          <w:szCs w:val="20"/>
        </w:rPr>
        <w:t>;</w:t>
      </w:r>
    </w:p>
    <w:p w14:paraId="638CF70A" w14:textId="77777777" w:rsidR="0098088F" w:rsidRPr="00C264D6" w:rsidRDefault="0098088F" w:rsidP="007723C6">
      <w:pPr>
        <w:pStyle w:val="Lijstalinea"/>
        <w:numPr>
          <w:ilvl w:val="0"/>
          <w:numId w:val="15"/>
        </w:numPr>
        <w:spacing w:line="280" w:lineRule="exact"/>
        <w:rPr>
          <w:rFonts w:ascii="Arial" w:hAnsi="Arial" w:cs="Arial"/>
          <w:sz w:val="20"/>
          <w:szCs w:val="20"/>
        </w:rPr>
      </w:pPr>
      <w:r w:rsidRPr="00C264D6">
        <w:rPr>
          <w:rFonts w:ascii="Arial" w:hAnsi="Arial" w:cs="Arial"/>
          <w:sz w:val="20"/>
          <w:szCs w:val="20"/>
        </w:rPr>
        <w:t>de gronden van het bezwaar;</w:t>
      </w:r>
    </w:p>
    <w:p w14:paraId="638CF70B" w14:textId="77777777" w:rsidR="0098088F" w:rsidRPr="00C264D6" w:rsidRDefault="0098088F" w:rsidP="007723C6">
      <w:pPr>
        <w:pStyle w:val="Lijstalinea"/>
        <w:numPr>
          <w:ilvl w:val="0"/>
          <w:numId w:val="15"/>
        </w:numPr>
        <w:spacing w:line="280" w:lineRule="exact"/>
        <w:rPr>
          <w:rFonts w:ascii="Arial" w:hAnsi="Arial" w:cs="Arial"/>
          <w:sz w:val="20"/>
          <w:szCs w:val="20"/>
        </w:rPr>
      </w:pPr>
      <w:r w:rsidRPr="00C264D6">
        <w:rPr>
          <w:rFonts w:ascii="Arial" w:hAnsi="Arial" w:cs="Arial"/>
          <w:sz w:val="20"/>
          <w:szCs w:val="20"/>
        </w:rPr>
        <w:t>de dagtekening;</w:t>
      </w:r>
    </w:p>
    <w:p w14:paraId="638CF70C" w14:textId="14F16D38" w:rsidR="0098088F" w:rsidRPr="00C264D6" w:rsidRDefault="0098088F" w:rsidP="007723C6">
      <w:pPr>
        <w:pStyle w:val="Lijstalinea"/>
        <w:numPr>
          <w:ilvl w:val="0"/>
          <w:numId w:val="15"/>
        </w:numPr>
        <w:spacing w:line="280" w:lineRule="exact"/>
        <w:rPr>
          <w:rFonts w:ascii="Arial" w:hAnsi="Arial" w:cs="Arial"/>
          <w:sz w:val="20"/>
          <w:szCs w:val="20"/>
        </w:rPr>
      </w:pPr>
      <w:r w:rsidRPr="00C264D6">
        <w:rPr>
          <w:rFonts w:ascii="Arial" w:hAnsi="Arial" w:cs="Arial"/>
          <w:sz w:val="20"/>
          <w:szCs w:val="20"/>
        </w:rPr>
        <w:t xml:space="preserve">ondertekening </w:t>
      </w:r>
      <w:r w:rsidR="004729E4">
        <w:rPr>
          <w:rFonts w:ascii="Arial" w:hAnsi="Arial" w:cs="Arial"/>
          <w:sz w:val="20"/>
          <w:szCs w:val="20"/>
        </w:rPr>
        <w:t>door</w:t>
      </w:r>
      <w:r w:rsidR="004729E4" w:rsidRPr="00C264D6">
        <w:rPr>
          <w:rFonts w:ascii="Arial" w:hAnsi="Arial" w:cs="Arial"/>
          <w:sz w:val="20"/>
          <w:szCs w:val="20"/>
        </w:rPr>
        <w:t xml:space="preserve"> </w:t>
      </w:r>
      <w:r w:rsidRPr="00C264D6">
        <w:rPr>
          <w:rFonts w:ascii="Arial" w:hAnsi="Arial" w:cs="Arial"/>
          <w:sz w:val="20"/>
          <w:szCs w:val="20"/>
        </w:rPr>
        <w:t xml:space="preserve">de </w:t>
      </w:r>
      <w:proofErr w:type="spellStart"/>
      <w:r w:rsidRPr="00C264D6">
        <w:rPr>
          <w:rFonts w:ascii="Arial" w:hAnsi="Arial" w:cs="Arial"/>
          <w:sz w:val="20"/>
          <w:szCs w:val="20"/>
        </w:rPr>
        <w:t>bezwaarhebbende</w:t>
      </w:r>
      <w:proofErr w:type="spellEnd"/>
      <w:r w:rsidRPr="00C264D6">
        <w:rPr>
          <w:rFonts w:ascii="Arial" w:hAnsi="Arial" w:cs="Arial"/>
          <w:sz w:val="20"/>
          <w:szCs w:val="20"/>
        </w:rPr>
        <w:t>.</w:t>
      </w:r>
    </w:p>
    <w:p w14:paraId="638CF70D" w14:textId="77777777" w:rsidR="0098088F" w:rsidRPr="00C264D6" w:rsidRDefault="0098088F" w:rsidP="001121DC">
      <w:pPr>
        <w:pStyle w:val="Lijstalinea"/>
        <w:numPr>
          <w:ilvl w:val="0"/>
          <w:numId w:val="7"/>
        </w:numPr>
        <w:spacing w:line="280" w:lineRule="exact"/>
        <w:ind w:left="360"/>
        <w:rPr>
          <w:rFonts w:ascii="Arial" w:hAnsi="Arial" w:cs="Arial"/>
          <w:sz w:val="20"/>
          <w:szCs w:val="20"/>
        </w:rPr>
      </w:pPr>
      <w:r w:rsidRPr="00C264D6">
        <w:rPr>
          <w:rFonts w:ascii="Arial" w:hAnsi="Arial" w:cs="Arial"/>
          <w:sz w:val="20"/>
          <w:szCs w:val="20"/>
        </w:rPr>
        <w:t>Bij het bezwaarschrift dient een kopie te worden gevoegd van het besluit waartegen het bezwaar zich richt.</w:t>
      </w:r>
    </w:p>
    <w:p w14:paraId="638CF70E" w14:textId="77777777" w:rsidR="0098088F" w:rsidRPr="00C264D6" w:rsidRDefault="0098088F" w:rsidP="001121DC">
      <w:pPr>
        <w:pStyle w:val="Lijstalinea"/>
        <w:numPr>
          <w:ilvl w:val="0"/>
          <w:numId w:val="7"/>
        </w:numPr>
        <w:spacing w:line="280" w:lineRule="exact"/>
        <w:ind w:left="360"/>
        <w:rPr>
          <w:rFonts w:ascii="Arial" w:hAnsi="Arial" w:cs="Arial"/>
          <w:sz w:val="20"/>
          <w:szCs w:val="20"/>
        </w:rPr>
      </w:pPr>
      <w:r w:rsidRPr="00C264D6">
        <w:rPr>
          <w:rFonts w:ascii="Arial" w:hAnsi="Arial" w:cs="Arial"/>
          <w:sz w:val="20"/>
          <w:szCs w:val="20"/>
        </w:rPr>
        <w:t>Het bestuur doet uitspraak op bezwaar.</w:t>
      </w:r>
    </w:p>
    <w:p w14:paraId="638CF70F" w14:textId="77777777" w:rsidR="0098088F" w:rsidRPr="00C264D6" w:rsidRDefault="0098088F" w:rsidP="001121DC">
      <w:pPr>
        <w:pStyle w:val="Lijstalinea"/>
        <w:numPr>
          <w:ilvl w:val="0"/>
          <w:numId w:val="7"/>
        </w:numPr>
        <w:spacing w:line="280" w:lineRule="exact"/>
        <w:ind w:left="360"/>
        <w:rPr>
          <w:rFonts w:ascii="Arial" w:hAnsi="Arial" w:cs="Arial"/>
          <w:sz w:val="20"/>
          <w:szCs w:val="20"/>
        </w:rPr>
      </w:pPr>
      <w:r w:rsidRPr="00C264D6">
        <w:rPr>
          <w:rFonts w:ascii="Arial" w:hAnsi="Arial" w:cs="Arial"/>
          <w:sz w:val="20"/>
          <w:szCs w:val="20"/>
        </w:rPr>
        <w:t xml:space="preserve">De </w:t>
      </w:r>
      <w:proofErr w:type="spellStart"/>
      <w:r w:rsidRPr="00C264D6">
        <w:rPr>
          <w:rFonts w:ascii="Arial" w:hAnsi="Arial" w:cs="Arial"/>
          <w:sz w:val="20"/>
          <w:szCs w:val="20"/>
        </w:rPr>
        <w:t>bezwaarhebbende</w:t>
      </w:r>
      <w:proofErr w:type="spellEnd"/>
      <w:r w:rsidRPr="00C264D6">
        <w:rPr>
          <w:rFonts w:ascii="Arial" w:hAnsi="Arial" w:cs="Arial"/>
          <w:sz w:val="20"/>
          <w:szCs w:val="20"/>
        </w:rPr>
        <w:t xml:space="preserve"> heeft geen recht op vergoeding van kosten samenhangende met het bezwaar. </w:t>
      </w:r>
    </w:p>
    <w:p w14:paraId="638CF710" w14:textId="77777777" w:rsidR="0098088F" w:rsidRPr="00C264D6" w:rsidRDefault="0098088F" w:rsidP="00C264D6">
      <w:pPr>
        <w:spacing w:line="280" w:lineRule="exact"/>
        <w:rPr>
          <w:rFonts w:ascii="Arial" w:hAnsi="Arial" w:cs="Arial"/>
          <w:sz w:val="20"/>
          <w:szCs w:val="20"/>
        </w:rPr>
      </w:pPr>
      <w:r w:rsidRPr="00C264D6">
        <w:rPr>
          <w:rFonts w:ascii="Arial" w:hAnsi="Arial" w:cs="Arial"/>
          <w:sz w:val="20"/>
          <w:szCs w:val="20"/>
        </w:rPr>
        <w:t xml:space="preserve"> </w:t>
      </w:r>
    </w:p>
    <w:p w14:paraId="638CF711" w14:textId="28F1B7F6" w:rsidR="0098088F" w:rsidRPr="00C264D6" w:rsidRDefault="0098088F" w:rsidP="00C264D6">
      <w:pPr>
        <w:pStyle w:val="Kop1"/>
        <w:spacing w:before="0" w:line="280" w:lineRule="exact"/>
        <w:rPr>
          <w:rFonts w:ascii="Arial" w:hAnsi="Arial" w:cs="Arial"/>
          <w:noProof/>
          <w:sz w:val="20"/>
          <w:szCs w:val="20"/>
        </w:rPr>
      </w:pPr>
      <w:bookmarkStart w:id="12" w:name="_Toc98768907"/>
      <w:r w:rsidRPr="00C264D6">
        <w:rPr>
          <w:rFonts w:ascii="Arial" w:hAnsi="Arial" w:cs="Arial"/>
          <w:sz w:val="20"/>
          <w:szCs w:val="20"/>
        </w:rPr>
        <w:t xml:space="preserve">Artikel </w:t>
      </w:r>
      <w:r w:rsidR="00BE44FF">
        <w:rPr>
          <w:rFonts w:ascii="Arial" w:hAnsi="Arial" w:cs="Arial"/>
          <w:sz w:val="20"/>
          <w:szCs w:val="20"/>
        </w:rPr>
        <w:t>8</w:t>
      </w:r>
      <w:r w:rsidRPr="00C264D6">
        <w:rPr>
          <w:rFonts w:ascii="Arial" w:hAnsi="Arial" w:cs="Arial"/>
          <w:sz w:val="20"/>
          <w:szCs w:val="20"/>
        </w:rPr>
        <w:tab/>
        <w:t>Bijzondere gevallen</w:t>
      </w:r>
      <w:bookmarkEnd w:id="12"/>
    </w:p>
    <w:p w14:paraId="638CF712" w14:textId="360803F7" w:rsidR="0098088F" w:rsidRPr="00C264D6" w:rsidRDefault="0098088F" w:rsidP="00C264D6">
      <w:pPr>
        <w:spacing w:line="280" w:lineRule="exact"/>
        <w:rPr>
          <w:rFonts w:ascii="Arial" w:hAnsi="Arial" w:cs="Arial"/>
          <w:sz w:val="20"/>
          <w:szCs w:val="20"/>
        </w:rPr>
      </w:pPr>
      <w:r w:rsidRPr="00C264D6">
        <w:rPr>
          <w:rFonts w:ascii="Arial" w:hAnsi="Arial" w:cs="Arial"/>
          <w:sz w:val="20"/>
          <w:szCs w:val="20"/>
        </w:rPr>
        <w:t xml:space="preserve">Indien bepalingen van dit reglement in een individueel geval leiden tot niet voorziene of onbedoelde gevolgen, kan het bestuur een </w:t>
      </w:r>
      <w:r w:rsidR="008D12D0">
        <w:rPr>
          <w:rFonts w:ascii="Arial" w:hAnsi="Arial" w:cs="Arial"/>
          <w:sz w:val="20"/>
          <w:szCs w:val="20"/>
        </w:rPr>
        <w:t xml:space="preserve">afwijkende beslissing nemen die tegemoet komt aan de bedoelingen van deze regeling </w:t>
      </w:r>
      <w:r w:rsidRPr="00C264D6">
        <w:rPr>
          <w:rFonts w:ascii="Arial" w:hAnsi="Arial" w:cs="Arial"/>
          <w:sz w:val="20"/>
          <w:szCs w:val="20"/>
        </w:rPr>
        <w:t xml:space="preserve">om die gevolgen geheel of ten dele te compenseren. </w:t>
      </w:r>
    </w:p>
    <w:p w14:paraId="638CF713" w14:textId="77777777" w:rsidR="0098088F" w:rsidRPr="00C264D6" w:rsidRDefault="0098088F" w:rsidP="00C264D6">
      <w:pPr>
        <w:spacing w:line="280" w:lineRule="exact"/>
        <w:rPr>
          <w:rFonts w:ascii="Arial" w:hAnsi="Arial" w:cs="Arial"/>
          <w:b/>
          <w:sz w:val="20"/>
          <w:szCs w:val="20"/>
        </w:rPr>
      </w:pPr>
    </w:p>
    <w:p w14:paraId="638CF714" w14:textId="7D21303A" w:rsidR="0098088F" w:rsidRPr="00C264D6" w:rsidRDefault="0098088F" w:rsidP="00C264D6">
      <w:pPr>
        <w:pStyle w:val="Kop1"/>
        <w:spacing w:before="0" w:line="280" w:lineRule="exact"/>
        <w:rPr>
          <w:rFonts w:ascii="Arial" w:hAnsi="Arial" w:cs="Arial"/>
          <w:noProof/>
          <w:sz w:val="20"/>
          <w:szCs w:val="20"/>
        </w:rPr>
      </w:pPr>
      <w:bookmarkStart w:id="13" w:name="_Toc98768908"/>
      <w:r w:rsidRPr="00C264D6">
        <w:rPr>
          <w:rFonts w:ascii="Arial" w:hAnsi="Arial" w:cs="Arial"/>
          <w:sz w:val="20"/>
          <w:szCs w:val="20"/>
        </w:rPr>
        <w:t xml:space="preserve">Artikel </w:t>
      </w:r>
      <w:r w:rsidR="00BE44FF">
        <w:rPr>
          <w:rFonts w:ascii="Arial" w:hAnsi="Arial" w:cs="Arial"/>
          <w:sz w:val="20"/>
          <w:szCs w:val="20"/>
        </w:rPr>
        <w:t>9</w:t>
      </w:r>
      <w:r w:rsidRPr="00C264D6">
        <w:rPr>
          <w:rFonts w:ascii="Arial" w:hAnsi="Arial" w:cs="Arial"/>
          <w:sz w:val="20"/>
          <w:szCs w:val="20"/>
        </w:rPr>
        <w:tab/>
        <w:t>Voorschriften</w:t>
      </w:r>
      <w:bookmarkEnd w:id="13"/>
    </w:p>
    <w:p w14:paraId="638CF715" w14:textId="221DD1D2" w:rsidR="0098088F" w:rsidRDefault="0098088F" w:rsidP="00C264D6">
      <w:pPr>
        <w:spacing w:line="280" w:lineRule="exact"/>
        <w:rPr>
          <w:rFonts w:ascii="Arial" w:hAnsi="Arial" w:cs="Arial"/>
          <w:sz w:val="20"/>
          <w:szCs w:val="20"/>
        </w:rPr>
      </w:pPr>
      <w:r w:rsidRPr="00C264D6">
        <w:rPr>
          <w:rFonts w:ascii="Arial" w:hAnsi="Arial" w:cs="Arial"/>
          <w:sz w:val="20"/>
          <w:szCs w:val="20"/>
        </w:rPr>
        <w:t>Het bestuur is bevoegd nadere voorschriften vast te stellen die nodig zijn voor een verantwoorde uitvoering. Deze voorschriften mogen niet in strijd zijn met de bepalingen in dit reglement.</w:t>
      </w:r>
    </w:p>
    <w:p w14:paraId="6D072833" w14:textId="70C9B3F9" w:rsidR="001B1810" w:rsidRDefault="001B1810" w:rsidP="00C264D6">
      <w:pPr>
        <w:spacing w:line="280" w:lineRule="exact"/>
        <w:rPr>
          <w:rFonts w:ascii="Arial" w:hAnsi="Arial" w:cs="Arial"/>
          <w:sz w:val="20"/>
          <w:szCs w:val="20"/>
        </w:rPr>
      </w:pPr>
    </w:p>
    <w:p w14:paraId="050A48FA" w14:textId="769E597C" w:rsidR="002F7AE2" w:rsidRDefault="002F7AE2" w:rsidP="00C264D6">
      <w:pPr>
        <w:spacing w:line="280" w:lineRule="exact"/>
        <w:rPr>
          <w:rFonts w:ascii="Arial" w:hAnsi="Arial" w:cs="Arial"/>
          <w:sz w:val="20"/>
          <w:szCs w:val="20"/>
        </w:rPr>
      </w:pPr>
    </w:p>
    <w:p w14:paraId="33DBF2DE" w14:textId="130FA9F4" w:rsidR="002F7AE2" w:rsidRDefault="002F7AE2" w:rsidP="00C264D6">
      <w:pPr>
        <w:spacing w:line="280" w:lineRule="exact"/>
        <w:rPr>
          <w:rFonts w:ascii="Arial" w:hAnsi="Arial" w:cs="Arial"/>
          <w:sz w:val="20"/>
          <w:szCs w:val="20"/>
        </w:rPr>
      </w:pPr>
    </w:p>
    <w:p w14:paraId="5AF7ACDD" w14:textId="77777777" w:rsidR="002F7AE2" w:rsidRPr="00C264D6" w:rsidRDefault="002F7AE2" w:rsidP="00C264D6">
      <w:pPr>
        <w:spacing w:line="280" w:lineRule="exact"/>
        <w:rPr>
          <w:rFonts w:ascii="Arial" w:hAnsi="Arial" w:cs="Arial"/>
          <w:sz w:val="20"/>
          <w:szCs w:val="20"/>
        </w:rPr>
      </w:pPr>
    </w:p>
    <w:p w14:paraId="638CF717" w14:textId="0865F34F" w:rsidR="0098088F" w:rsidRPr="00C264D6" w:rsidRDefault="0098088F" w:rsidP="00C264D6">
      <w:pPr>
        <w:pStyle w:val="Kop1"/>
        <w:spacing w:before="0" w:line="280" w:lineRule="exact"/>
        <w:rPr>
          <w:rFonts w:ascii="Arial" w:hAnsi="Arial" w:cs="Arial"/>
          <w:noProof/>
          <w:sz w:val="20"/>
          <w:szCs w:val="20"/>
        </w:rPr>
      </w:pPr>
      <w:bookmarkStart w:id="14" w:name="_Toc98768909"/>
      <w:r w:rsidRPr="00C264D6">
        <w:rPr>
          <w:rFonts w:ascii="Arial" w:hAnsi="Arial" w:cs="Arial"/>
          <w:sz w:val="20"/>
          <w:szCs w:val="20"/>
        </w:rPr>
        <w:t xml:space="preserve">Artikel </w:t>
      </w:r>
      <w:r w:rsidR="00BE44FF">
        <w:rPr>
          <w:rFonts w:ascii="Arial" w:hAnsi="Arial" w:cs="Arial"/>
          <w:sz w:val="20"/>
          <w:szCs w:val="20"/>
        </w:rPr>
        <w:t>10</w:t>
      </w:r>
      <w:r w:rsidRPr="00C264D6">
        <w:rPr>
          <w:rFonts w:ascii="Arial" w:hAnsi="Arial" w:cs="Arial"/>
          <w:sz w:val="20"/>
          <w:szCs w:val="20"/>
        </w:rPr>
        <w:tab/>
        <w:t>Reglementswijziging</w:t>
      </w:r>
      <w:bookmarkEnd w:id="14"/>
    </w:p>
    <w:p w14:paraId="638CF718" w14:textId="77777777" w:rsidR="0098088F" w:rsidRPr="00C264D6" w:rsidRDefault="0098088F" w:rsidP="00C264D6">
      <w:pPr>
        <w:spacing w:line="280" w:lineRule="exact"/>
        <w:rPr>
          <w:rFonts w:ascii="Arial" w:hAnsi="Arial" w:cs="Arial"/>
          <w:sz w:val="20"/>
          <w:szCs w:val="20"/>
        </w:rPr>
      </w:pPr>
      <w:r w:rsidRPr="00C264D6">
        <w:rPr>
          <w:rFonts w:ascii="Arial" w:hAnsi="Arial" w:cs="Arial"/>
          <w:sz w:val="20"/>
          <w:szCs w:val="20"/>
        </w:rPr>
        <w:t>Het bestuur is bevoegd het reglement te wijzigen.</w:t>
      </w:r>
    </w:p>
    <w:p w14:paraId="638CF719" w14:textId="77777777" w:rsidR="0098088F" w:rsidRPr="00C264D6" w:rsidRDefault="0098088F" w:rsidP="00C264D6">
      <w:pPr>
        <w:spacing w:line="280" w:lineRule="exact"/>
        <w:rPr>
          <w:rFonts w:ascii="Arial" w:hAnsi="Arial" w:cs="Arial"/>
          <w:sz w:val="20"/>
          <w:szCs w:val="20"/>
        </w:rPr>
      </w:pPr>
    </w:p>
    <w:p w14:paraId="638CF71A" w14:textId="4D0E8EF3" w:rsidR="0098088F" w:rsidRPr="00C264D6" w:rsidRDefault="0098088F" w:rsidP="00C264D6">
      <w:pPr>
        <w:pStyle w:val="Kop1"/>
        <w:spacing w:before="0" w:line="280" w:lineRule="exact"/>
        <w:rPr>
          <w:rFonts w:ascii="Arial" w:hAnsi="Arial" w:cs="Arial"/>
          <w:sz w:val="20"/>
          <w:szCs w:val="20"/>
        </w:rPr>
      </w:pPr>
      <w:bookmarkStart w:id="15" w:name="_Toc98768910"/>
      <w:r w:rsidRPr="00C264D6">
        <w:rPr>
          <w:rFonts w:ascii="Arial" w:hAnsi="Arial" w:cs="Arial"/>
          <w:sz w:val="20"/>
          <w:szCs w:val="20"/>
        </w:rPr>
        <w:t xml:space="preserve">Artikel </w:t>
      </w:r>
      <w:r w:rsidR="00BE44FF">
        <w:rPr>
          <w:rFonts w:ascii="Arial" w:hAnsi="Arial" w:cs="Arial"/>
          <w:sz w:val="20"/>
          <w:szCs w:val="20"/>
        </w:rPr>
        <w:t>11</w:t>
      </w:r>
      <w:r w:rsidRPr="00C264D6">
        <w:rPr>
          <w:rFonts w:ascii="Arial" w:hAnsi="Arial" w:cs="Arial"/>
          <w:sz w:val="20"/>
          <w:szCs w:val="20"/>
        </w:rPr>
        <w:tab/>
        <w:t>Inwerkingtreding</w:t>
      </w:r>
      <w:bookmarkEnd w:id="15"/>
    </w:p>
    <w:p w14:paraId="638CF71B" w14:textId="24242719" w:rsidR="0098088F" w:rsidRPr="00C264D6" w:rsidRDefault="0098088F" w:rsidP="00C264D6">
      <w:pPr>
        <w:spacing w:line="280" w:lineRule="exact"/>
        <w:rPr>
          <w:rFonts w:ascii="Arial" w:hAnsi="Arial" w:cs="Arial"/>
          <w:sz w:val="20"/>
          <w:szCs w:val="20"/>
        </w:rPr>
      </w:pPr>
      <w:r w:rsidRPr="00C264D6">
        <w:rPr>
          <w:rFonts w:ascii="Arial" w:hAnsi="Arial" w:cs="Arial"/>
          <w:sz w:val="20"/>
          <w:szCs w:val="20"/>
        </w:rPr>
        <w:t xml:space="preserve">Dit reglement treedt </w:t>
      </w:r>
      <w:r w:rsidRPr="001B1810">
        <w:rPr>
          <w:rFonts w:ascii="Arial" w:hAnsi="Arial" w:cs="Arial"/>
          <w:sz w:val="20"/>
          <w:szCs w:val="20"/>
        </w:rPr>
        <w:t xml:space="preserve">op </w:t>
      </w:r>
      <w:r w:rsidR="005108B9" w:rsidRPr="001B1810">
        <w:rPr>
          <w:rFonts w:ascii="Arial" w:hAnsi="Arial" w:cs="Arial"/>
          <w:sz w:val="20"/>
          <w:szCs w:val="20"/>
        </w:rPr>
        <w:t xml:space="preserve">1 </w:t>
      </w:r>
      <w:r w:rsidR="00390CAB">
        <w:rPr>
          <w:rFonts w:ascii="Arial" w:hAnsi="Arial" w:cs="Arial"/>
          <w:sz w:val="20"/>
          <w:szCs w:val="20"/>
        </w:rPr>
        <w:t>april 2022</w:t>
      </w:r>
      <w:r w:rsidRPr="001B1810">
        <w:rPr>
          <w:rFonts w:ascii="Arial" w:hAnsi="Arial" w:cs="Arial"/>
          <w:sz w:val="20"/>
          <w:szCs w:val="20"/>
        </w:rPr>
        <w:t xml:space="preserve"> in</w:t>
      </w:r>
      <w:r w:rsidRPr="00C264D6">
        <w:rPr>
          <w:rFonts w:ascii="Arial" w:hAnsi="Arial" w:cs="Arial"/>
          <w:sz w:val="20"/>
          <w:szCs w:val="20"/>
        </w:rPr>
        <w:t xml:space="preserve"> werking. </w:t>
      </w:r>
    </w:p>
    <w:sectPr w:rsidR="0098088F" w:rsidRPr="00C264D6" w:rsidSect="00825ECC">
      <w:headerReference w:type="default" r:id="rId11"/>
      <w:footerReference w:type="default" r:id="rId12"/>
      <w:pgSz w:w="11906" w:h="16838" w:code="9"/>
      <w:pgMar w:top="851" w:right="1418" w:bottom="1134" w:left="1418" w:header="709" w:footer="510"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5298C4" w14:textId="77777777" w:rsidR="0082565D" w:rsidRDefault="0082565D" w:rsidP="00230EB7">
      <w:r>
        <w:separator/>
      </w:r>
    </w:p>
  </w:endnote>
  <w:endnote w:type="continuationSeparator" w:id="0">
    <w:p w14:paraId="1E64E838" w14:textId="77777777" w:rsidR="0082565D" w:rsidRDefault="0082565D" w:rsidP="00230E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8CF720" w14:textId="4833B94E" w:rsidR="0098088F" w:rsidRPr="00C264D6" w:rsidRDefault="00CA13B2">
    <w:pPr>
      <w:pStyle w:val="Voettekst"/>
      <w:jc w:val="center"/>
      <w:rPr>
        <w:rFonts w:ascii="Arial" w:hAnsi="Arial" w:cs="Arial"/>
        <w:sz w:val="18"/>
        <w:szCs w:val="18"/>
      </w:rPr>
    </w:pPr>
    <w:r>
      <w:rPr>
        <w:noProof/>
      </w:rPr>
      <w:drawing>
        <wp:anchor distT="0" distB="0" distL="114300" distR="114300" simplePos="0" relativeHeight="251659264" behindDoc="0" locked="0" layoutInCell="1" allowOverlap="1" wp14:anchorId="0358C925" wp14:editId="30233B32">
          <wp:simplePos x="0" y="0"/>
          <wp:positionH relativeFrom="page">
            <wp:posOffset>5300980</wp:posOffset>
          </wp:positionH>
          <wp:positionV relativeFrom="page">
            <wp:posOffset>9360535</wp:posOffset>
          </wp:positionV>
          <wp:extent cx="1800000" cy="1054800"/>
          <wp:effectExtent l="0" t="0" r="0"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Volandis.JPG"/>
                  <pic:cNvPicPr/>
                </pic:nvPicPr>
                <pic:blipFill>
                  <a:blip r:embed="rId1">
                    <a:extLst>
                      <a:ext uri="{28A0092B-C50C-407E-A947-70E740481C1C}">
                        <a14:useLocalDpi xmlns:a14="http://schemas.microsoft.com/office/drawing/2010/main" val="0"/>
                      </a:ext>
                    </a:extLst>
                  </a:blip>
                  <a:stretch>
                    <a:fillRect/>
                  </a:stretch>
                </pic:blipFill>
                <pic:spPr>
                  <a:xfrm>
                    <a:off x="0" y="0"/>
                    <a:ext cx="1800000" cy="1054800"/>
                  </a:xfrm>
                  <a:prstGeom prst="rect">
                    <a:avLst/>
                  </a:prstGeom>
                </pic:spPr>
              </pic:pic>
            </a:graphicData>
          </a:graphic>
          <wp14:sizeRelH relativeFrom="margin">
            <wp14:pctWidth>0</wp14:pctWidth>
          </wp14:sizeRelH>
          <wp14:sizeRelV relativeFrom="margin">
            <wp14:pctHeight>0</wp14:pctHeight>
          </wp14:sizeRelV>
        </wp:anchor>
      </w:drawing>
    </w:r>
    <w:r w:rsidR="00ED4A1D" w:rsidRPr="00C264D6">
      <w:rPr>
        <w:rFonts w:ascii="Arial" w:hAnsi="Arial" w:cs="Arial"/>
        <w:sz w:val="18"/>
        <w:szCs w:val="18"/>
      </w:rPr>
      <w:fldChar w:fldCharType="begin"/>
    </w:r>
    <w:r w:rsidR="0098088F" w:rsidRPr="00C264D6">
      <w:rPr>
        <w:rFonts w:ascii="Arial" w:hAnsi="Arial" w:cs="Arial"/>
        <w:sz w:val="18"/>
        <w:szCs w:val="18"/>
      </w:rPr>
      <w:instrText xml:space="preserve"> PAGE   \* MERGEFORMAT </w:instrText>
    </w:r>
    <w:r w:rsidR="00ED4A1D" w:rsidRPr="00C264D6">
      <w:rPr>
        <w:rFonts w:ascii="Arial" w:hAnsi="Arial" w:cs="Arial"/>
        <w:sz w:val="18"/>
        <w:szCs w:val="18"/>
      </w:rPr>
      <w:fldChar w:fldCharType="separate"/>
    </w:r>
    <w:r w:rsidR="00D4372E">
      <w:rPr>
        <w:rFonts w:ascii="Arial" w:hAnsi="Arial" w:cs="Arial"/>
        <w:noProof/>
        <w:sz w:val="18"/>
        <w:szCs w:val="18"/>
      </w:rPr>
      <w:t>4</w:t>
    </w:r>
    <w:r w:rsidR="00ED4A1D" w:rsidRPr="00C264D6">
      <w:rPr>
        <w:rFonts w:ascii="Arial" w:hAnsi="Arial" w:cs="Arial"/>
        <w:sz w:val="18"/>
        <w:szCs w:val="18"/>
      </w:rPr>
      <w:fldChar w:fldCharType="end"/>
    </w:r>
    <w:r w:rsidR="0098088F" w:rsidRPr="00C264D6">
      <w:rPr>
        <w:rFonts w:ascii="Arial" w:hAnsi="Arial" w:cs="Arial"/>
        <w:noProof/>
        <w:sz w:val="18"/>
        <w:szCs w:val="18"/>
      </w:rPr>
      <w:t xml:space="preserve"> van </w:t>
    </w:r>
    <w:r w:rsidR="00CD728C">
      <w:fldChar w:fldCharType="begin"/>
    </w:r>
    <w:r w:rsidR="00CD728C">
      <w:instrText xml:space="preserve"> NUMPAGES   \* MERGEFORMAT </w:instrText>
    </w:r>
    <w:r w:rsidR="00CD728C">
      <w:fldChar w:fldCharType="separate"/>
    </w:r>
    <w:r w:rsidR="00D4372E" w:rsidRPr="00D4372E">
      <w:rPr>
        <w:rFonts w:ascii="Arial" w:hAnsi="Arial" w:cs="Arial"/>
        <w:noProof/>
        <w:sz w:val="18"/>
        <w:szCs w:val="18"/>
      </w:rPr>
      <w:t>4</w:t>
    </w:r>
    <w:r w:rsidR="00CD728C">
      <w:rPr>
        <w:rFonts w:ascii="Arial" w:hAnsi="Arial" w:cs="Arial"/>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371D32" w14:textId="77777777" w:rsidR="0082565D" w:rsidRDefault="0082565D" w:rsidP="00230EB7">
      <w:r>
        <w:separator/>
      </w:r>
    </w:p>
  </w:footnote>
  <w:footnote w:type="continuationSeparator" w:id="0">
    <w:p w14:paraId="0DBEEC0B" w14:textId="77777777" w:rsidR="0082565D" w:rsidRDefault="0082565D" w:rsidP="00230E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D585A8" w14:textId="5BBFD50E" w:rsidR="00CA13B2" w:rsidRDefault="00CA13B2" w:rsidP="00CA13B2">
    <w:pPr>
      <w:pStyle w:val="Koptekst"/>
      <w:jc w:val="right"/>
    </w:pPr>
    <w:r w:rsidRPr="002A6F8A">
      <w:rPr>
        <w:noProof/>
      </w:rPr>
      <w:drawing>
        <wp:inline distT="0" distB="0" distL="0" distR="0" wp14:anchorId="695D53B3" wp14:editId="3C60DD28">
          <wp:extent cx="1080000" cy="208800"/>
          <wp:effectExtent l="0" t="0" r="635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olandis-url-paars.png"/>
                  <pic:cNvPicPr/>
                </pic:nvPicPr>
                <pic:blipFill>
                  <a:blip r:embed="rId1">
                    <a:extLst>
                      <a:ext uri="{28A0092B-C50C-407E-A947-70E740481C1C}">
                        <a14:useLocalDpi xmlns:a14="http://schemas.microsoft.com/office/drawing/2010/main" val="0"/>
                      </a:ext>
                    </a:extLst>
                  </a:blip>
                  <a:stretch>
                    <a:fillRect/>
                  </a:stretch>
                </pic:blipFill>
                <pic:spPr>
                  <a:xfrm>
                    <a:off x="0" y="0"/>
                    <a:ext cx="1080000" cy="2088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77DAA1"/>
    <w:multiLevelType w:val="hybridMultilevel"/>
    <w:tmpl w:val="AC8FC0B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026618"/>
    <w:multiLevelType w:val="hybridMultilevel"/>
    <w:tmpl w:val="2CE82F16"/>
    <w:lvl w:ilvl="0" w:tplc="04130001">
      <w:start w:val="21"/>
      <w:numFmt w:val="bullet"/>
      <w:lvlText w:val=""/>
      <w:lvlJc w:val="left"/>
      <w:pPr>
        <w:ind w:left="720" w:hanging="360"/>
      </w:pPr>
      <w:rPr>
        <w:rFonts w:ascii="Symbol" w:eastAsia="Times New Roman"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11B28A8"/>
    <w:multiLevelType w:val="hybridMultilevel"/>
    <w:tmpl w:val="C4AECD22"/>
    <w:lvl w:ilvl="0" w:tplc="0413000F">
      <w:start w:val="1"/>
      <w:numFmt w:val="decimal"/>
      <w:lvlText w:val="%1."/>
      <w:lvlJc w:val="left"/>
      <w:pPr>
        <w:ind w:left="720" w:hanging="360"/>
      </w:pPr>
      <w:rPr>
        <w:rFonts w:cs="Times New Roman"/>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3" w15:restartNumberingAfterBreak="0">
    <w:nsid w:val="01901D7B"/>
    <w:multiLevelType w:val="hybridMultilevel"/>
    <w:tmpl w:val="7460F886"/>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4" w15:restartNumberingAfterBreak="0">
    <w:nsid w:val="06192807"/>
    <w:multiLevelType w:val="hybridMultilevel"/>
    <w:tmpl w:val="94E486F8"/>
    <w:lvl w:ilvl="0" w:tplc="04130017">
      <w:start w:val="1"/>
      <w:numFmt w:val="lowerLetter"/>
      <w:lvlText w:val="%1)"/>
      <w:lvlJc w:val="left"/>
      <w:pPr>
        <w:ind w:left="720" w:hanging="360"/>
      </w:pPr>
      <w:rPr>
        <w:rFonts w:cs="Times New Roman"/>
      </w:rPr>
    </w:lvl>
    <w:lvl w:ilvl="1" w:tplc="04130019">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5" w15:restartNumberingAfterBreak="0">
    <w:nsid w:val="079E6DA1"/>
    <w:multiLevelType w:val="hybridMultilevel"/>
    <w:tmpl w:val="0B5E9A5A"/>
    <w:lvl w:ilvl="0" w:tplc="04130001">
      <w:start w:val="1"/>
      <w:numFmt w:val="bullet"/>
      <w:lvlText w:val=""/>
      <w:lvlJc w:val="left"/>
      <w:pPr>
        <w:ind w:left="1068" w:hanging="360"/>
      </w:pPr>
      <w:rPr>
        <w:rFonts w:ascii="Symbol" w:hAnsi="Symbol" w:hint="default"/>
      </w:rPr>
    </w:lvl>
    <w:lvl w:ilvl="1" w:tplc="04130003">
      <w:start w:val="1"/>
      <w:numFmt w:val="bullet"/>
      <w:lvlText w:val="o"/>
      <w:lvlJc w:val="left"/>
      <w:pPr>
        <w:ind w:left="1788" w:hanging="360"/>
      </w:pPr>
      <w:rPr>
        <w:rFonts w:ascii="Courier New" w:hAnsi="Courier New" w:cs="Courier New" w:hint="default"/>
      </w:rPr>
    </w:lvl>
    <w:lvl w:ilvl="2" w:tplc="04130005">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6" w15:restartNumberingAfterBreak="0">
    <w:nsid w:val="0CA001CF"/>
    <w:multiLevelType w:val="multilevel"/>
    <w:tmpl w:val="F5C4F1C4"/>
    <w:lvl w:ilvl="0">
      <w:start w:val="1"/>
      <w:numFmt w:val="decimal"/>
      <w:lvlText w:val="%1."/>
      <w:lvlJc w:val="left"/>
      <w:pPr>
        <w:ind w:left="360" w:hanging="360"/>
      </w:pPr>
      <w:rPr>
        <w:rFonts w:cs="Times New Roman" w:hint="default"/>
        <w:b w:val="0"/>
      </w:rPr>
    </w:lvl>
    <w:lvl w:ilvl="1">
      <w:start w:val="1"/>
      <w:numFmt w:val="decimal"/>
      <w:lvlText w:val="%2."/>
      <w:lvlJc w:val="left"/>
      <w:pPr>
        <w:ind w:left="720" w:hanging="360"/>
      </w:pPr>
      <w:rPr>
        <w:rFonts w:hint="default"/>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7" w15:restartNumberingAfterBreak="0">
    <w:nsid w:val="0EB90642"/>
    <w:multiLevelType w:val="multilevel"/>
    <w:tmpl w:val="658C2524"/>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hint="default"/>
      </w:rPr>
    </w:lvl>
    <w:lvl w:ilvl="2">
      <w:start w:val="1"/>
      <w:numFmt w:val="lowerRoman"/>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lowerLetter"/>
      <w:lvlText w:val="(%5)"/>
      <w:lvlJc w:val="left"/>
      <w:pPr>
        <w:ind w:left="2160" w:hanging="360"/>
      </w:pPr>
      <w:rPr>
        <w:rFonts w:cs="Times New Roman"/>
      </w:rPr>
    </w:lvl>
    <w:lvl w:ilvl="5">
      <w:start w:val="1"/>
      <w:numFmt w:val="lowerRoman"/>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lowerLetter"/>
      <w:lvlText w:val="%8."/>
      <w:lvlJc w:val="left"/>
      <w:pPr>
        <w:ind w:left="3240" w:hanging="360"/>
      </w:pPr>
      <w:rPr>
        <w:rFonts w:cs="Times New Roman"/>
      </w:rPr>
    </w:lvl>
    <w:lvl w:ilvl="8">
      <w:start w:val="1"/>
      <w:numFmt w:val="lowerRoman"/>
      <w:lvlText w:val="%9."/>
      <w:lvlJc w:val="left"/>
      <w:pPr>
        <w:ind w:left="3600" w:hanging="360"/>
      </w:pPr>
      <w:rPr>
        <w:rFonts w:cs="Times New Roman"/>
      </w:rPr>
    </w:lvl>
  </w:abstractNum>
  <w:abstractNum w:abstractNumId="8" w15:restartNumberingAfterBreak="0">
    <w:nsid w:val="1FF3575B"/>
    <w:multiLevelType w:val="hybridMultilevel"/>
    <w:tmpl w:val="5DAE4EF0"/>
    <w:lvl w:ilvl="0" w:tplc="6CAEB1CC">
      <w:numFmt w:val="bullet"/>
      <w:lvlText w:val=""/>
      <w:lvlJc w:val="left"/>
      <w:pPr>
        <w:ind w:left="1068" w:hanging="360"/>
      </w:pPr>
      <w:rPr>
        <w:rFonts w:ascii="Symbol" w:eastAsia="Times New Roman" w:hAnsi="Symbol" w:cs="Times New Roman"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9" w15:restartNumberingAfterBreak="0">
    <w:nsid w:val="20EA6CD8"/>
    <w:multiLevelType w:val="multilevel"/>
    <w:tmpl w:val="06A64E7C"/>
    <w:lvl w:ilvl="0">
      <w:start w:val="1"/>
      <w:numFmt w:val="decimal"/>
      <w:lvlText w:val="%1."/>
      <w:lvlJc w:val="left"/>
      <w:pPr>
        <w:ind w:left="360" w:hanging="360"/>
      </w:pPr>
      <w:rPr>
        <w:rFonts w:cs="Times New Roman" w:hint="default"/>
        <w:b w:val="0"/>
        <w:color w:val="auto"/>
      </w:rPr>
    </w:lvl>
    <w:lvl w:ilvl="1">
      <w:start w:val="1"/>
      <w:numFmt w:val="bullet"/>
      <w:lvlText w:val=""/>
      <w:lvlJc w:val="left"/>
      <w:pPr>
        <w:ind w:left="720" w:hanging="360"/>
      </w:pPr>
      <w:rPr>
        <w:rFonts w:ascii="Symbol" w:hAnsi="Symbol" w:hint="default"/>
        <w:color w:val="auto"/>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0" w15:restartNumberingAfterBreak="0">
    <w:nsid w:val="21074CE7"/>
    <w:multiLevelType w:val="hybridMultilevel"/>
    <w:tmpl w:val="141A93A0"/>
    <w:lvl w:ilvl="0" w:tplc="5C60307A">
      <w:numFmt w:val="bullet"/>
      <w:lvlText w:val="-"/>
      <w:lvlJc w:val="left"/>
      <w:pPr>
        <w:tabs>
          <w:tab w:val="num" w:pos="720"/>
        </w:tabs>
        <w:ind w:left="720" w:hanging="360"/>
      </w:pPr>
      <w:rPr>
        <w:rFonts w:ascii="Arial" w:eastAsia="Arial" w:hAnsi="Arial" w:cs="Arial" w:hint="default"/>
      </w:rPr>
    </w:lvl>
    <w:lvl w:ilvl="1" w:tplc="04130003">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1F15D37"/>
    <w:multiLevelType w:val="hybridMultilevel"/>
    <w:tmpl w:val="8496EED6"/>
    <w:lvl w:ilvl="0" w:tplc="72F81D9C">
      <w:numFmt w:val="bullet"/>
      <w:lvlText w:val=""/>
      <w:lvlJc w:val="left"/>
      <w:pPr>
        <w:ind w:left="360" w:hanging="360"/>
      </w:pPr>
      <w:rPr>
        <w:rFonts w:ascii="Symbol" w:eastAsia="MS Mincho" w:hAnsi="Symbol" w:cs="Aria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2" w15:restartNumberingAfterBreak="0">
    <w:nsid w:val="3C1C35C1"/>
    <w:multiLevelType w:val="hybridMultilevel"/>
    <w:tmpl w:val="E5BC1B5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3DCD211B"/>
    <w:multiLevelType w:val="hybridMultilevel"/>
    <w:tmpl w:val="5E1CDDE6"/>
    <w:lvl w:ilvl="0" w:tplc="04130019">
      <w:start w:val="1"/>
      <w:numFmt w:val="lowerLetter"/>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428F3B0A"/>
    <w:multiLevelType w:val="hybridMultilevel"/>
    <w:tmpl w:val="5F0268A8"/>
    <w:lvl w:ilvl="0" w:tplc="18E2EFE8">
      <w:numFmt w:val="bullet"/>
      <w:lvlText w:val="-"/>
      <w:lvlJc w:val="left"/>
      <w:pPr>
        <w:ind w:left="720" w:hanging="360"/>
      </w:pPr>
      <w:rPr>
        <w:rFonts w:ascii="Verdana" w:eastAsia="Calibri" w:hAnsi="Verdana"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5" w15:restartNumberingAfterBreak="0">
    <w:nsid w:val="428F3C05"/>
    <w:multiLevelType w:val="hybridMultilevel"/>
    <w:tmpl w:val="AC42D9CC"/>
    <w:lvl w:ilvl="0" w:tplc="04130005">
      <w:start w:val="1"/>
      <w:numFmt w:val="bullet"/>
      <w:lvlText w:val=""/>
      <w:lvlJc w:val="left"/>
      <w:pPr>
        <w:tabs>
          <w:tab w:val="num" w:pos="720"/>
        </w:tabs>
        <w:ind w:left="720" w:hanging="360"/>
      </w:pPr>
      <w:rPr>
        <w:rFonts w:ascii="Wingdings" w:hAnsi="Wingdings" w:hint="default"/>
      </w:rPr>
    </w:lvl>
    <w:lvl w:ilvl="1" w:tplc="5C60307A">
      <w:numFmt w:val="bullet"/>
      <w:lvlText w:val="-"/>
      <w:lvlJc w:val="left"/>
      <w:pPr>
        <w:tabs>
          <w:tab w:val="num" w:pos="1440"/>
        </w:tabs>
        <w:ind w:left="1440" w:hanging="360"/>
      </w:pPr>
      <w:rPr>
        <w:rFonts w:ascii="Arial" w:eastAsia="Times New Roman" w:hAnsi="Arial" w:hint="default"/>
      </w:rPr>
    </w:lvl>
    <w:lvl w:ilvl="2" w:tplc="04130005">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2A45842"/>
    <w:multiLevelType w:val="hybridMultilevel"/>
    <w:tmpl w:val="001EDBEC"/>
    <w:lvl w:ilvl="0" w:tplc="F634D1EC">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7" w15:restartNumberingAfterBreak="0">
    <w:nsid w:val="44FB1CDA"/>
    <w:multiLevelType w:val="hybridMultilevel"/>
    <w:tmpl w:val="3FE8F5D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46E45C55"/>
    <w:multiLevelType w:val="hybridMultilevel"/>
    <w:tmpl w:val="C4FCB076"/>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F6C32D5"/>
    <w:multiLevelType w:val="hybridMultilevel"/>
    <w:tmpl w:val="BCB4C68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50D9511B"/>
    <w:multiLevelType w:val="hybridMultilevel"/>
    <w:tmpl w:val="723E185E"/>
    <w:lvl w:ilvl="0" w:tplc="6CAEB1CC">
      <w:numFmt w:val="bullet"/>
      <w:lvlText w:val=""/>
      <w:lvlJc w:val="left"/>
      <w:pPr>
        <w:tabs>
          <w:tab w:val="num" w:pos="720"/>
        </w:tabs>
        <w:ind w:left="720" w:hanging="360"/>
      </w:pPr>
      <w:rPr>
        <w:rFonts w:ascii="Symbol" w:eastAsia="Times New Roman" w:hAnsi="Symbol" w:cs="Times New Roman" w:hint="default"/>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21" w15:restartNumberingAfterBreak="0">
    <w:nsid w:val="52BC390D"/>
    <w:multiLevelType w:val="hybridMultilevel"/>
    <w:tmpl w:val="C4AECD22"/>
    <w:lvl w:ilvl="0" w:tplc="0413000F">
      <w:start w:val="1"/>
      <w:numFmt w:val="decimal"/>
      <w:lvlText w:val="%1."/>
      <w:lvlJc w:val="left"/>
      <w:pPr>
        <w:ind w:left="720" w:hanging="360"/>
      </w:pPr>
      <w:rPr>
        <w:rFonts w:cs="Times New Roman"/>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22" w15:restartNumberingAfterBreak="0">
    <w:nsid w:val="54B736AC"/>
    <w:multiLevelType w:val="hybridMultilevel"/>
    <w:tmpl w:val="30F45B0E"/>
    <w:lvl w:ilvl="0" w:tplc="04130005">
      <w:start w:val="1"/>
      <w:numFmt w:val="bullet"/>
      <w:lvlText w:val=""/>
      <w:lvlJc w:val="left"/>
      <w:pPr>
        <w:ind w:left="360" w:hanging="360"/>
      </w:pPr>
      <w:rPr>
        <w:rFonts w:ascii="Wingdings" w:hAnsi="Wingdings" w:hint="default"/>
      </w:rPr>
    </w:lvl>
    <w:lvl w:ilvl="1" w:tplc="04130003">
      <w:start w:val="1"/>
      <w:numFmt w:val="bullet"/>
      <w:lvlText w:val="o"/>
      <w:lvlJc w:val="left"/>
      <w:pPr>
        <w:ind w:left="1080" w:hanging="360"/>
      </w:pPr>
      <w:rPr>
        <w:rFonts w:ascii="Courier New" w:hAnsi="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3" w15:restartNumberingAfterBreak="0">
    <w:nsid w:val="54FF79D4"/>
    <w:multiLevelType w:val="hybridMultilevel"/>
    <w:tmpl w:val="339A2576"/>
    <w:lvl w:ilvl="0" w:tplc="0413000F">
      <w:start w:val="1"/>
      <w:numFmt w:val="decimal"/>
      <w:lvlText w:val="%1."/>
      <w:lvlJc w:val="left"/>
      <w:pPr>
        <w:ind w:left="720" w:hanging="360"/>
      </w:pPr>
      <w:rPr>
        <w:rFonts w:cs="Times New Roman"/>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24" w15:restartNumberingAfterBreak="0">
    <w:nsid w:val="55090CD1"/>
    <w:multiLevelType w:val="hybridMultilevel"/>
    <w:tmpl w:val="9E70D8C4"/>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25" w15:restartNumberingAfterBreak="0">
    <w:nsid w:val="57BE5D4D"/>
    <w:multiLevelType w:val="hybridMultilevel"/>
    <w:tmpl w:val="1FA20B80"/>
    <w:lvl w:ilvl="0" w:tplc="8A124D98">
      <w:start w:val="1"/>
      <w:numFmt w:val="decimal"/>
      <w:lvlText w:val="%1."/>
      <w:lvlJc w:val="left"/>
      <w:pPr>
        <w:ind w:left="720" w:hanging="360"/>
      </w:pPr>
      <w:rPr>
        <w:rFonts w:cs="Times New Roman"/>
        <w:sz w:val="20"/>
        <w:szCs w:val="20"/>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26" w15:restartNumberingAfterBreak="0">
    <w:nsid w:val="624E16F8"/>
    <w:multiLevelType w:val="hybridMultilevel"/>
    <w:tmpl w:val="C2C4648A"/>
    <w:lvl w:ilvl="0" w:tplc="0413000F">
      <w:start w:val="1"/>
      <w:numFmt w:val="decimal"/>
      <w:lvlText w:val="%1."/>
      <w:lvlJc w:val="left"/>
      <w:pPr>
        <w:ind w:left="720" w:hanging="360"/>
      </w:pPr>
      <w:rPr>
        <w:rFonts w:cs="Times New Roman"/>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27" w15:restartNumberingAfterBreak="0">
    <w:nsid w:val="62C3238F"/>
    <w:multiLevelType w:val="hybridMultilevel"/>
    <w:tmpl w:val="C1D2464E"/>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8" w15:restartNumberingAfterBreak="0">
    <w:nsid w:val="662F5B18"/>
    <w:multiLevelType w:val="hybridMultilevel"/>
    <w:tmpl w:val="DE7E3746"/>
    <w:lvl w:ilvl="0" w:tplc="C3F41BEA">
      <w:start w:val="1"/>
      <w:numFmt w:val="bullet"/>
      <w:lvlText w:val="&gt;"/>
      <w:lvlJc w:val="left"/>
      <w:pPr>
        <w:tabs>
          <w:tab w:val="num" w:pos="720"/>
        </w:tabs>
        <w:ind w:left="720" w:hanging="360"/>
      </w:pPr>
      <w:rPr>
        <w:rFonts w:ascii="Arial" w:hAnsi="Arial" w:hint="default"/>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29" w15:restartNumberingAfterBreak="0">
    <w:nsid w:val="67DC2BD3"/>
    <w:multiLevelType w:val="hybridMultilevel"/>
    <w:tmpl w:val="12EC50A6"/>
    <w:lvl w:ilvl="0" w:tplc="04130019">
      <w:start w:val="1"/>
      <w:numFmt w:val="lowerLetter"/>
      <w:lvlText w:val="%1."/>
      <w:lvlJc w:val="left"/>
      <w:pPr>
        <w:ind w:left="720" w:hanging="360"/>
      </w:pPr>
      <w:rPr>
        <w:rFonts w:cs="Times New Roman"/>
      </w:rPr>
    </w:lvl>
    <w:lvl w:ilvl="1" w:tplc="04130019">
      <w:start w:val="1"/>
      <w:numFmt w:val="lowerLetter"/>
      <w:lvlText w:val="%2."/>
      <w:lvlJc w:val="left"/>
      <w:pPr>
        <w:ind w:left="1440" w:hanging="360"/>
      </w:pPr>
      <w:rPr>
        <w:rFonts w:cs="Times New Roman"/>
      </w:rPr>
    </w:lvl>
    <w:lvl w:ilvl="2" w:tplc="0413001B">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30" w15:restartNumberingAfterBreak="0">
    <w:nsid w:val="6B567F56"/>
    <w:multiLevelType w:val="hybridMultilevel"/>
    <w:tmpl w:val="53182E8A"/>
    <w:lvl w:ilvl="0" w:tplc="C4440CD2">
      <w:start w:val="1"/>
      <w:numFmt w:val="bullet"/>
      <w:lvlText w:val=""/>
      <w:lvlJc w:val="left"/>
      <w:pPr>
        <w:tabs>
          <w:tab w:val="num" w:pos="720"/>
        </w:tabs>
        <w:ind w:left="720" w:hanging="360"/>
      </w:pPr>
      <w:rPr>
        <w:rFonts w:ascii="Symbol" w:hAnsi="Symbol" w:hint="default"/>
        <w:color w:val="auto"/>
      </w:rPr>
    </w:lvl>
    <w:lvl w:ilvl="1" w:tplc="04130003">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D0175A8"/>
    <w:multiLevelType w:val="multilevel"/>
    <w:tmpl w:val="06A64E7C"/>
    <w:lvl w:ilvl="0">
      <w:start w:val="1"/>
      <w:numFmt w:val="decimal"/>
      <w:lvlText w:val="%1."/>
      <w:lvlJc w:val="left"/>
      <w:pPr>
        <w:ind w:left="360" w:hanging="360"/>
      </w:pPr>
      <w:rPr>
        <w:rFonts w:cs="Times New Roman" w:hint="default"/>
        <w:b w:val="0"/>
        <w:color w:val="auto"/>
      </w:rPr>
    </w:lvl>
    <w:lvl w:ilvl="1">
      <w:start w:val="1"/>
      <w:numFmt w:val="bullet"/>
      <w:lvlText w:val=""/>
      <w:lvlJc w:val="left"/>
      <w:pPr>
        <w:ind w:left="720" w:hanging="360"/>
      </w:pPr>
      <w:rPr>
        <w:rFonts w:ascii="Symbol" w:hAnsi="Symbol" w:hint="default"/>
        <w:color w:val="auto"/>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num w:numId="1" w16cid:durableId="2011062864">
    <w:abstractNumId w:val="25"/>
  </w:num>
  <w:num w:numId="2" w16cid:durableId="584726188">
    <w:abstractNumId w:val="29"/>
  </w:num>
  <w:num w:numId="3" w16cid:durableId="388457160">
    <w:abstractNumId w:val="2"/>
  </w:num>
  <w:num w:numId="4" w16cid:durableId="544828123">
    <w:abstractNumId w:val="26"/>
  </w:num>
  <w:num w:numId="5" w16cid:durableId="488982027">
    <w:abstractNumId w:val="21"/>
  </w:num>
  <w:num w:numId="6" w16cid:durableId="1642149655">
    <w:abstractNumId w:val="7"/>
  </w:num>
  <w:num w:numId="7" w16cid:durableId="785857855">
    <w:abstractNumId w:val="23"/>
  </w:num>
  <w:num w:numId="8" w16cid:durableId="1226066401">
    <w:abstractNumId w:val="31"/>
  </w:num>
  <w:num w:numId="9" w16cid:durableId="986201087">
    <w:abstractNumId w:val="4"/>
  </w:num>
  <w:num w:numId="10" w16cid:durableId="810177134">
    <w:abstractNumId w:val="28"/>
  </w:num>
  <w:num w:numId="11" w16cid:durableId="1180580665">
    <w:abstractNumId w:val="6"/>
  </w:num>
  <w:num w:numId="12" w16cid:durableId="209995637">
    <w:abstractNumId w:val="8"/>
  </w:num>
  <w:num w:numId="13" w16cid:durableId="289478855">
    <w:abstractNumId w:val="27"/>
  </w:num>
  <w:num w:numId="14" w16cid:durableId="1058015968">
    <w:abstractNumId w:val="3"/>
  </w:num>
  <w:num w:numId="15" w16cid:durableId="1919821703">
    <w:abstractNumId w:val="20"/>
  </w:num>
  <w:num w:numId="16" w16cid:durableId="1487240922">
    <w:abstractNumId w:val="1"/>
  </w:num>
  <w:num w:numId="17" w16cid:durableId="1271284112">
    <w:abstractNumId w:val="13"/>
  </w:num>
  <w:num w:numId="18" w16cid:durableId="2000962597">
    <w:abstractNumId w:val="16"/>
  </w:num>
  <w:num w:numId="19" w16cid:durableId="2026320170">
    <w:abstractNumId w:val="22"/>
  </w:num>
  <w:num w:numId="20" w16cid:durableId="1921987640">
    <w:abstractNumId w:val="18"/>
  </w:num>
  <w:num w:numId="21" w16cid:durableId="1326085117">
    <w:abstractNumId w:val="10"/>
  </w:num>
  <w:num w:numId="22" w16cid:durableId="1638418518">
    <w:abstractNumId w:val="30"/>
  </w:num>
  <w:num w:numId="23" w16cid:durableId="1617523109">
    <w:abstractNumId w:val="17"/>
  </w:num>
  <w:num w:numId="24" w16cid:durableId="1247763790">
    <w:abstractNumId w:val="15"/>
  </w:num>
  <w:num w:numId="25" w16cid:durableId="1713385726">
    <w:abstractNumId w:val="0"/>
  </w:num>
  <w:num w:numId="26" w16cid:durableId="1938321382">
    <w:abstractNumId w:val="19"/>
  </w:num>
  <w:num w:numId="27" w16cid:durableId="2115786338">
    <w:abstractNumId w:val="9"/>
  </w:num>
  <w:num w:numId="28" w16cid:durableId="1012487532">
    <w:abstractNumId w:val="11"/>
  </w:num>
  <w:num w:numId="29" w16cid:durableId="3557780">
    <w:abstractNumId w:val="5"/>
  </w:num>
  <w:num w:numId="30" w16cid:durableId="1895193056">
    <w:abstractNumId w:val="12"/>
  </w:num>
  <w:num w:numId="31" w16cid:durableId="2056391035">
    <w:abstractNumId w:val="14"/>
  </w:num>
  <w:num w:numId="32" w16cid:durableId="117066932">
    <w:abstractNumId w:val="2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10"/>
  <w:drawingGridVerticalSpacing w:val="299"/>
  <w:displayHorizont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01EC"/>
    <w:rsid w:val="00000429"/>
    <w:rsid w:val="00015D85"/>
    <w:rsid w:val="00022282"/>
    <w:rsid w:val="000255D7"/>
    <w:rsid w:val="00033A80"/>
    <w:rsid w:val="00033F0A"/>
    <w:rsid w:val="000368C3"/>
    <w:rsid w:val="00037CF7"/>
    <w:rsid w:val="00046648"/>
    <w:rsid w:val="000509FB"/>
    <w:rsid w:val="00063C0A"/>
    <w:rsid w:val="000720BB"/>
    <w:rsid w:val="00076C5C"/>
    <w:rsid w:val="00076F8B"/>
    <w:rsid w:val="000A08B7"/>
    <w:rsid w:val="000A302E"/>
    <w:rsid w:val="000A3B82"/>
    <w:rsid w:val="000B18B2"/>
    <w:rsid w:val="000B2311"/>
    <w:rsid w:val="000B3E48"/>
    <w:rsid w:val="000B451F"/>
    <w:rsid w:val="000D51D2"/>
    <w:rsid w:val="000F57BA"/>
    <w:rsid w:val="000F6103"/>
    <w:rsid w:val="00106E80"/>
    <w:rsid w:val="00110864"/>
    <w:rsid w:val="001121DC"/>
    <w:rsid w:val="0011228D"/>
    <w:rsid w:val="001227D2"/>
    <w:rsid w:val="00122BD7"/>
    <w:rsid w:val="00123FDD"/>
    <w:rsid w:val="00127D98"/>
    <w:rsid w:val="0013452B"/>
    <w:rsid w:val="001369ED"/>
    <w:rsid w:val="0014096A"/>
    <w:rsid w:val="0016410D"/>
    <w:rsid w:val="0016692A"/>
    <w:rsid w:val="00173D3E"/>
    <w:rsid w:val="00174C7F"/>
    <w:rsid w:val="00182D5C"/>
    <w:rsid w:val="00186FAE"/>
    <w:rsid w:val="00194AFC"/>
    <w:rsid w:val="00195323"/>
    <w:rsid w:val="00197FA0"/>
    <w:rsid w:val="001B1810"/>
    <w:rsid w:val="001C01A7"/>
    <w:rsid w:val="001C2046"/>
    <w:rsid w:val="001C6F18"/>
    <w:rsid w:val="001D0F5C"/>
    <w:rsid w:val="001D25D5"/>
    <w:rsid w:val="001D4786"/>
    <w:rsid w:val="001E18B0"/>
    <w:rsid w:val="001E26BD"/>
    <w:rsid w:val="001E390B"/>
    <w:rsid w:val="001E3F66"/>
    <w:rsid w:val="001F50A5"/>
    <w:rsid w:val="0021437F"/>
    <w:rsid w:val="00220773"/>
    <w:rsid w:val="00222FEA"/>
    <w:rsid w:val="00223993"/>
    <w:rsid w:val="00224E69"/>
    <w:rsid w:val="00227AD6"/>
    <w:rsid w:val="00230EB7"/>
    <w:rsid w:val="002338EC"/>
    <w:rsid w:val="00233F30"/>
    <w:rsid w:val="002353F2"/>
    <w:rsid w:val="00240376"/>
    <w:rsid w:val="00257011"/>
    <w:rsid w:val="00257C63"/>
    <w:rsid w:val="002601E5"/>
    <w:rsid w:val="00263812"/>
    <w:rsid w:val="00270CFD"/>
    <w:rsid w:val="00276EC8"/>
    <w:rsid w:val="00282CA5"/>
    <w:rsid w:val="00294CDB"/>
    <w:rsid w:val="002A18E9"/>
    <w:rsid w:val="002A7934"/>
    <w:rsid w:val="002B7BAC"/>
    <w:rsid w:val="002C1581"/>
    <w:rsid w:val="002C37B5"/>
    <w:rsid w:val="002E1BE9"/>
    <w:rsid w:val="002E5B65"/>
    <w:rsid w:val="002E7783"/>
    <w:rsid w:val="002F7AE2"/>
    <w:rsid w:val="003034C5"/>
    <w:rsid w:val="0030529C"/>
    <w:rsid w:val="00307CC6"/>
    <w:rsid w:val="003116C2"/>
    <w:rsid w:val="003235E0"/>
    <w:rsid w:val="00323F7C"/>
    <w:rsid w:val="003245FD"/>
    <w:rsid w:val="00325FD4"/>
    <w:rsid w:val="003301F5"/>
    <w:rsid w:val="00330C04"/>
    <w:rsid w:val="0034259E"/>
    <w:rsid w:val="00345B3D"/>
    <w:rsid w:val="00352361"/>
    <w:rsid w:val="003627BD"/>
    <w:rsid w:val="00370C01"/>
    <w:rsid w:val="00371708"/>
    <w:rsid w:val="003805C1"/>
    <w:rsid w:val="00381BC0"/>
    <w:rsid w:val="00383F42"/>
    <w:rsid w:val="003904D9"/>
    <w:rsid w:val="00390CAB"/>
    <w:rsid w:val="003A61B5"/>
    <w:rsid w:val="003B0A89"/>
    <w:rsid w:val="003B35F8"/>
    <w:rsid w:val="003B7FF0"/>
    <w:rsid w:val="003C40AE"/>
    <w:rsid w:val="003D2094"/>
    <w:rsid w:val="003D3600"/>
    <w:rsid w:val="003E1857"/>
    <w:rsid w:val="003E269E"/>
    <w:rsid w:val="003E3530"/>
    <w:rsid w:val="003E4496"/>
    <w:rsid w:val="003E50E5"/>
    <w:rsid w:val="003E7AF1"/>
    <w:rsid w:val="003F15A1"/>
    <w:rsid w:val="003F1C92"/>
    <w:rsid w:val="004047FF"/>
    <w:rsid w:val="00405777"/>
    <w:rsid w:val="00412ED5"/>
    <w:rsid w:val="0042173F"/>
    <w:rsid w:val="00451FF0"/>
    <w:rsid w:val="0045412C"/>
    <w:rsid w:val="0045491E"/>
    <w:rsid w:val="004552DA"/>
    <w:rsid w:val="00463AF0"/>
    <w:rsid w:val="00464ABC"/>
    <w:rsid w:val="0046522E"/>
    <w:rsid w:val="00466ADE"/>
    <w:rsid w:val="00471825"/>
    <w:rsid w:val="004729E4"/>
    <w:rsid w:val="00472A8A"/>
    <w:rsid w:val="0047633E"/>
    <w:rsid w:val="004805B2"/>
    <w:rsid w:val="004A051E"/>
    <w:rsid w:val="004A4378"/>
    <w:rsid w:val="004B4D97"/>
    <w:rsid w:val="004B71BC"/>
    <w:rsid w:val="004C01EC"/>
    <w:rsid w:val="004C5E29"/>
    <w:rsid w:val="004D4E98"/>
    <w:rsid w:val="004E3A7E"/>
    <w:rsid w:val="004F0194"/>
    <w:rsid w:val="0050054C"/>
    <w:rsid w:val="005030D2"/>
    <w:rsid w:val="005108B9"/>
    <w:rsid w:val="00514710"/>
    <w:rsid w:val="005172DD"/>
    <w:rsid w:val="005221B6"/>
    <w:rsid w:val="00522358"/>
    <w:rsid w:val="005306AF"/>
    <w:rsid w:val="005336D1"/>
    <w:rsid w:val="005445B3"/>
    <w:rsid w:val="00545459"/>
    <w:rsid w:val="00555BD2"/>
    <w:rsid w:val="00556C18"/>
    <w:rsid w:val="0055782E"/>
    <w:rsid w:val="0056454D"/>
    <w:rsid w:val="0056456C"/>
    <w:rsid w:val="0056522C"/>
    <w:rsid w:val="005666F5"/>
    <w:rsid w:val="005678D6"/>
    <w:rsid w:val="0057351E"/>
    <w:rsid w:val="00573C6E"/>
    <w:rsid w:val="005742FA"/>
    <w:rsid w:val="00575F11"/>
    <w:rsid w:val="005771E3"/>
    <w:rsid w:val="00580C86"/>
    <w:rsid w:val="00583936"/>
    <w:rsid w:val="00583B62"/>
    <w:rsid w:val="00586095"/>
    <w:rsid w:val="00593A50"/>
    <w:rsid w:val="0059484B"/>
    <w:rsid w:val="005A1076"/>
    <w:rsid w:val="005A4DBE"/>
    <w:rsid w:val="005A622A"/>
    <w:rsid w:val="005A729B"/>
    <w:rsid w:val="005A79FA"/>
    <w:rsid w:val="005B29FD"/>
    <w:rsid w:val="005B3DA7"/>
    <w:rsid w:val="005B595E"/>
    <w:rsid w:val="005C43C6"/>
    <w:rsid w:val="005C4AAA"/>
    <w:rsid w:val="005D0A2F"/>
    <w:rsid w:val="005D5972"/>
    <w:rsid w:val="005F4614"/>
    <w:rsid w:val="005F6D51"/>
    <w:rsid w:val="00602F08"/>
    <w:rsid w:val="006036E4"/>
    <w:rsid w:val="00607600"/>
    <w:rsid w:val="00607FEA"/>
    <w:rsid w:val="0061357E"/>
    <w:rsid w:val="00615334"/>
    <w:rsid w:val="00615AA7"/>
    <w:rsid w:val="00617A4C"/>
    <w:rsid w:val="00623F9F"/>
    <w:rsid w:val="00625D6E"/>
    <w:rsid w:val="006407C2"/>
    <w:rsid w:val="00646B3F"/>
    <w:rsid w:val="00647DBE"/>
    <w:rsid w:val="00650401"/>
    <w:rsid w:val="00653D42"/>
    <w:rsid w:val="00654884"/>
    <w:rsid w:val="00662B32"/>
    <w:rsid w:val="006632F9"/>
    <w:rsid w:val="00663C63"/>
    <w:rsid w:val="00667D01"/>
    <w:rsid w:val="00671C24"/>
    <w:rsid w:val="00680BD5"/>
    <w:rsid w:val="00680E17"/>
    <w:rsid w:val="00684D77"/>
    <w:rsid w:val="006A1815"/>
    <w:rsid w:val="006A4DE5"/>
    <w:rsid w:val="006B0F40"/>
    <w:rsid w:val="006C1F79"/>
    <w:rsid w:val="006C4C02"/>
    <w:rsid w:val="006C61B8"/>
    <w:rsid w:val="006C671D"/>
    <w:rsid w:val="006D03F9"/>
    <w:rsid w:val="006E189B"/>
    <w:rsid w:val="006E23C7"/>
    <w:rsid w:val="006E7E9E"/>
    <w:rsid w:val="006F2F65"/>
    <w:rsid w:val="006F3006"/>
    <w:rsid w:val="0070146B"/>
    <w:rsid w:val="007037E4"/>
    <w:rsid w:val="007041B8"/>
    <w:rsid w:val="00710F6D"/>
    <w:rsid w:val="00713218"/>
    <w:rsid w:val="00714355"/>
    <w:rsid w:val="007222A7"/>
    <w:rsid w:val="00724E52"/>
    <w:rsid w:val="00732445"/>
    <w:rsid w:val="00735F93"/>
    <w:rsid w:val="0073714D"/>
    <w:rsid w:val="0075045F"/>
    <w:rsid w:val="007530FF"/>
    <w:rsid w:val="0076201C"/>
    <w:rsid w:val="00763D84"/>
    <w:rsid w:val="00766815"/>
    <w:rsid w:val="007723C6"/>
    <w:rsid w:val="007742D0"/>
    <w:rsid w:val="00774AF8"/>
    <w:rsid w:val="00783D4C"/>
    <w:rsid w:val="00786C0D"/>
    <w:rsid w:val="0079197C"/>
    <w:rsid w:val="00794179"/>
    <w:rsid w:val="007A18AC"/>
    <w:rsid w:val="007A50E2"/>
    <w:rsid w:val="007B27C3"/>
    <w:rsid w:val="007C6DE3"/>
    <w:rsid w:val="007D13BD"/>
    <w:rsid w:val="007D5DD4"/>
    <w:rsid w:val="007D6B6E"/>
    <w:rsid w:val="007E0D88"/>
    <w:rsid w:val="007F1DF8"/>
    <w:rsid w:val="007F6FDF"/>
    <w:rsid w:val="00804CB9"/>
    <w:rsid w:val="00806191"/>
    <w:rsid w:val="00806CE8"/>
    <w:rsid w:val="00822862"/>
    <w:rsid w:val="00822A86"/>
    <w:rsid w:val="0082565D"/>
    <w:rsid w:val="00825ECC"/>
    <w:rsid w:val="0082632A"/>
    <w:rsid w:val="0082693F"/>
    <w:rsid w:val="008319EA"/>
    <w:rsid w:val="00834D69"/>
    <w:rsid w:val="00835E0D"/>
    <w:rsid w:val="00836B73"/>
    <w:rsid w:val="008379D7"/>
    <w:rsid w:val="0084096D"/>
    <w:rsid w:val="00843F30"/>
    <w:rsid w:val="008452D8"/>
    <w:rsid w:val="00845DF1"/>
    <w:rsid w:val="00851CB5"/>
    <w:rsid w:val="00860983"/>
    <w:rsid w:val="00865048"/>
    <w:rsid w:val="0086523A"/>
    <w:rsid w:val="00866425"/>
    <w:rsid w:val="008713ED"/>
    <w:rsid w:val="008743FC"/>
    <w:rsid w:val="008768F6"/>
    <w:rsid w:val="0088725C"/>
    <w:rsid w:val="008875D3"/>
    <w:rsid w:val="00887D06"/>
    <w:rsid w:val="008925B6"/>
    <w:rsid w:val="0089769F"/>
    <w:rsid w:val="00897963"/>
    <w:rsid w:val="008A06D4"/>
    <w:rsid w:val="008A07EC"/>
    <w:rsid w:val="008A2B78"/>
    <w:rsid w:val="008B60C4"/>
    <w:rsid w:val="008C2D9A"/>
    <w:rsid w:val="008C3E73"/>
    <w:rsid w:val="008D05FB"/>
    <w:rsid w:val="008D0B3A"/>
    <w:rsid w:val="008D12D0"/>
    <w:rsid w:val="008E2458"/>
    <w:rsid w:val="008F0E89"/>
    <w:rsid w:val="008F14AD"/>
    <w:rsid w:val="008F1EBD"/>
    <w:rsid w:val="008F3194"/>
    <w:rsid w:val="008F45DF"/>
    <w:rsid w:val="00913FB3"/>
    <w:rsid w:val="009144C9"/>
    <w:rsid w:val="009207E0"/>
    <w:rsid w:val="00923B93"/>
    <w:rsid w:val="00924FF0"/>
    <w:rsid w:val="009257C3"/>
    <w:rsid w:val="00925D2D"/>
    <w:rsid w:val="009332D3"/>
    <w:rsid w:val="00934E35"/>
    <w:rsid w:val="00936945"/>
    <w:rsid w:val="00940400"/>
    <w:rsid w:val="00941840"/>
    <w:rsid w:val="009418CB"/>
    <w:rsid w:val="00946943"/>
    <w:rsid w:val="0095585F"/>
    <w:rsid w:val="0096021B"/>
    <w:rsid w:val="00962405"/>
    <w:rsid w:val="009669CD"/>
    <w:rsid w:val="009805D7"/>
    <w:rsid w:val="0098088F"/>
    <w:rsid w:val="00980A33"/>
    <w:rsid w:val="00992FEB"/>
    <w:rsid w:val="00995684"/>
    <w:rsid w:val="009A2A49"/>
    <w:rsid w:val="009A7317"/>
    <w:rsid w:val="009A7E8D"/>
    <w:rsid w:val="009B79D7"/>
    <w:rsid w:val="009C098D"/>
    <w:rsid w:val="009C31C6"/>
    <w:rsid w:val="009C31E4"/>
    <w:rsid w:val="009C50E5"/>
    <w:rsid w:val="009C6735"/>
    <w:rsid w:val="009F0D63"/>
    <w:rsid w:val="009F129F"/>
    <w:rsid w:val="009F30EB"/>
    <w:rsid w:val="009F4A08"/>
    <w:rsid w:val="009F5F15"/>
    <w:rsid w:val="00A0720E"/>
    <w:rsid w:val="00A1215E"/>
    <w:rsid w:val="00A24939"/>
    <w:rsid w:val="00A261F7"/>
    <w:rsid w:val="00A26B88"/>
    <w:rsid w:val="00A31981"/>
    <w:rsid w:val="00A355C1"/>
    <w:rsid w:val="00A57216"/>
    <w:rsid w:val="00A71D52"/>
    <w:rsid w:val="00A7482F"/>
    <w:rsid w:val="00A75265"/>
    <w:rsid w:val="00A82860"/>
    <w:rsid w:val="00A833A1"/>
    <w:rsid w:val="00A83F7B"/>
    <w:rsid w:val="00A86EE6"/>
    <w:rsid w:val="00AB0EF6"/>
    <w:rsid w:val="00AB2163"/>
    <w:rsid w:val="00AB6473"/>
    <w:rsid w:val="00AC1168"/>
    <w:rsid w:val="00AC1B1C"/>
    <w:rsid w:val="00AC43DA"/>
    <w:rsid w:val="00AC4BA2"/>
    <w:rsid w:val="00AD173A"/>
    <w:rsid w:val="00AE4A9F"/>
    <w:rsid w:val="00AF60A6"/>
    <w:rsid w:val="00B03619"/>
    <w:rsid w:val="00B11DDB"/>
    <w:rsid w:val="00B35101"/>
    <w:rsid w:val="00B37305"/>
    <w:rsid w:val="00B56414"/>
    <w:rsid w:val="00B56771"/>
    <w:rsid w:val="00B648AE"/>
    <w:rsid w:val="00B67597"/>
    <w:rsid w:val="00B72DC1"/>
    <w:rsid w:val="00B814ED"/>
    <w:rsid w:val="00B94C68"/>
    <w:rsid w:val="00BA4A52"/>
    <w:rsid w:val="00BA5142"/>
    <w:rsid w:val="00BA64BA"/>
    <w:rsid w:val="00BB65AE"/>
    <w:rsid w:val="00BC684D"/>
    <w:rsid w:val="00BC734D"/>
    <w:rsid w:val="00BC7695"/>
    <w:rsid w:val="00BD60E7"/>
    <w:rsid w:val="00BD7A72"/>
    <w:rsid w:val="00BE26D9"/>
    <w:rsid w:val="00BE357B"/>
    <w:rsid w:val="00BE44FF"/>
    <w:rsid w:val="00BF1931"/>
    <w:rsid w:val="00BF4E55"/>
    <w:rsid w:val="00C02AF5"/>
    <w:rsid w:val="00C064E9"/>
    <w:rsid w:val="00C079A5"/>
    <w:rsid w:val="00C07ED3"/>
    <w:rsid w:val="00C11E9A"/>
    <w:rsid w:val="00C15C7F"/>
    <w:rsid w:val="00C16106"/>
    <w:rsid w:val="00C20563"/>
    <w:rsid w:val="00C240DC"/>
    <w:rsid w:val="00C264D6"/>
    <w:rsid w:val="00C44872"/>
    <w:rsid w:val="00C4641E"/>
    <w:rsid w:val="00C46889"/>
    <w:rsid w:val="00C468AF"/>
    <w:rsid w:val="00C57A6A"/>
    <w:rsid w:val="00C622E5"/>
    <w:rsid w:val="00C66F59"/>
    <w:rsid w:val="00C737BC"/>
    <w:rsid w:val="00C74A94"/>
    <w:rsid w:val="00C91EAC"/>
    <w:rsid w:val="00C97A9E"/>
    <w:rsid w:val="00CA13B2"/>
    <w:rsid w:val="00CA16F7"/>
    <w:rsid w:val="00CA172A"/>
    <w:rsid w:val="00CB7551"/>
    <w:rsid w:val="00CC3970"/>
    <w:rsid w:val="00CC3F88"/>
    <w:rsid w:val="00CD2972"/>
    <w:rsid w:val="00CD6FFD"/>
    <w:rsid w:val="00CD728C"/>
    <w:rsid w:val="00CE0AEB"/>
    <w:rsid w:val="00CF3586"/>
    <w:rsid w:val="00CF38ED"/>
    <w:rsid w:val="00D034B7"/>
    <w:rsid w:val="00D053EF"/>
    <w:rsid w:val="00D14CEA"/>
    <w:rsid w:val="00D158BA"/>
    <w:rsid w:val="00D22F97"/>
    <w:rsid w:val="00D244F7"/>
    <w:rsid w:val="00D246BB"/>
    <w:rsid w:val="00D333F3"/>
    <w:rsid w:val="00D3343F"/>
    <w:rsid w:val="00D4372E"/>
    <w:rsid w:val="00D43807"/>
    <w:rsid w:val="00D464B1"/>
    <w:rsid w:val="00D46BDC"/>
    <w:rsid w:val="00D5007D"/>
    <w:rsid w:val="00D501A0"/>
    <w:rsid w:val="00D51D1D"/>
    <w:rsid w:val="00D71A1E"/>
    <w:rsid w:val="00D76CE4"/>
    <w:rsid w:val="00D908FB"/>
    <w:rsid w:val="00D928CE"/>
    <w:rsid w:val="00D935D5"/>
    <w:rsid w:val="00D9408E"/>
    <w:rsid w:val="00DA0682"/>
    <w:rsid w:val="00DA5692"/>
    <w:rsid w:val="00DB221C"/>
    <w:rsid w:val="00DB6E9A"/>
    <w:rsid w:val="00DD63BB"/>
    <w:rsid w:val="00DE039A"/>
    <w:rsid w:val="00DE145A"/>
    <w:rsid w:val="00DE2E04"/>
    <w:rsid w:val="00DE475C"/>
    <w:rsid w:val="00DF0382"/>
    <w:rsid w:val="00DF303B"/>
    <w:rsid w:val="00E0179E"/>
    <w:rsid w:val="00E11BEB"/>
    <w:rsid w:val="00E259B8"/>
    <w:rsid w:val="00E27551"/>
    <w:rsid w:val="00E30A00"/>
    <w:rsid w:val="00E33DC3"/>
    <w:rsid w:val="00E41F25"/>
    <w:rsid w:val="00E43E64"/>
    <w:rsid w:val="00E46642"/>
    <w:rsid w:val="00E46FDA"/>
    <w:rsid w:val="00E50CAE"/>
    <w:rsid w:val="00E544EC"/>
    <w:rsid w:val="00E57A51"/>
    <w:rsid w:val="00E635AF"/>
    <w:rsid w:val="00E66200"/>
    <w:rsid w:val="00E71549"/>
    <w:rsid w:val="00E73324"/>
    <w:rsid w:val="00E83971"/>
    <w:rsid w:val="00E94EA1"/>
    <w:rsid w:val="00EA2E31"/>
    <w:rsid w:val="00EB4717"/>
    <w:rsid w:val="00EC37B4"/>
    <w:rsid w:val="00EC7C0F"/>
    <w:rsid w:val="00ED2853"/>
    <w:rsid w:val="00ED4A1D"/>
    <w:rsid w:val="00ED6EF9"/>
    <w:rsid w:val="00EE46CE"/>
    <w:rsid w:val="00EE562C"/>
    <w:rsid w:val="00EF5AD0"/>
    <w:rsid w:val="00F01992"/>
    <w:rsid w:val="00F01B95"/>
    <w:rsid w:val="00F1012B"/>
    <w:rsid w:val="00F13651"/>
    <w:rsid w:val="00F2642B"/>
    <w:rsid w:val="00F31245"/>
    <w:rsid w:val="00F33FF4"/>
    <w:rsid w:val="00F45F34"/>
    <w:rsid w:val="00F50912"/>
    <w:rsid w:val="00F55486"/>
    <w:rsid w:val="00F57E39"/>
    <w:rsid w:val="00F6374B"/>
    <w:rsid w:val="00F66A33"/>
    <w:rsid w:val="00F77CDC"/>
    <w:rsid w:val="00F8201D"/>
    <w:rsid w:val="00F83D1F"/>
    <w:rsid w:val="00F86C63"/>
    <w:rsid w:val="00F86E1E"/>
    <w:rsid w:val="00F907BB"/>
    <w:rsid w:val="00F90D3A"/>
    <w:rsid w:val="00FA6498"/>
    <w:rsid w:val="00FB1027"/>
    <w:rsid w:val="00FB1197"/>
    <w:rsid w:val="00FB610D"/>
    <w:rsid w:val="00FC0559"/>
    <w:rsid w:val="00FC1293"/>
    <w:rsid w:val="00FC2898"/>
    <w:rsid w:val="00FC6194"/>
    <w:rsid w:val="00FD0047"/>
    <w:rsid w:val="00FD4F39"/>
    <w:rsid w:val="00FD50CC"/>
    <w:rsid w:val="00FD5449"/>
    <w:rsid w:val="00FD5ABC"/>
    <w:rsid w:val="00FD7B2B"/>
    <w:rsid w:val="00FE1191"/>
    <w:rsid w:val="00FF12D6"/>
    <w:rsid w:val="00FF74B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38CF692"/>
  <w15:docId w15:val="{ADF97471-9290-4BA0-8D81-0160C1B7E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sz w:val="22"/>
        <w:szCs w:val="22"/>
        <w:lang w:val="nl-NL" w:eastAsia="nl-N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F38ED"/>
    <w:rPr>
      <w:rFonts w:ascii="Verdana" w:hAnsi="Verdana"/>
    </w:rPr>
  </w:style>
  <w:style w:type="paragraph" w:styleId="Kop1">
    <w:name w:val="heading 1"/>
    <w:basedOn w:val="Standaard"/>
    <w:link w:val="Kop1Char"/>
    <w:uiPriority w:val="99"/>
    <w:qFormat/>
    <w:rsid w:val="004C01EC"/>
    <w:pPr>
      <w:spacing w:before="443" w:line="443" w:lineRule="atLeast"/>
      <w:outlineLvl w:val="0"/>
    </w:pPr>
    <w:rPr>
      <w:rFonts w:ascii="Times New Roman" w:hAnsi="Times New Roman"/>
      <w:b/>
      <w:bCs/>
      <w:kern w:val="36"/>
      <w:sz w:val="40"/>
      <w:szCs w:val="40"/>
    </w:rPr>
  </w:style>
  <w:style w:type="paragraph" w:styleId="Kop2">
    <w:name w:val="heading 2"/>
    <w:basedOn w:val="Standaard"/>
    <w:link w:val="Kop2Char"/>
    <w:uiPriority w:val="99"/>
    <w:qFormat/>
    <w:rsid w:val="004C01EC"/>
    <w:pPr>
      <w:spacing w:before="443" w:after="44" w:line="354" w:lineRule="atLeast"/>
      <w:outlineLvl w:val="1"/>
    </w:pPr>
    <w:rPr>
      <w:rFonts w:ascii="Times New Roman" w:hAnsi="Times New Roman"/>
      <w:b/>
      <w:bCs/>
      <w:color w:val="0078B9"/>
      <w:sz w:val="31"/>
      <w:szCs w:val="31"/>
    </w:rPr>
  </w:style>
  <w:style w:type="paragraph" w:styleId="Kop3">
    <w:name w:val="heading 3"/>
    <w:basedOn w:val="Standaard"/>
    <w:link w:val="Kop3Char"/>
    <w:uiPriority w:val="99"/>
    <w:qFormat/>
    <w:rsid w:val="004C01EC"/>
    <w:pPr>
      <w:spacing w:before="443" w:after="66" w:line="332" w:lineRule="atLeast"/>
      <w:outlineLvl w:val="2"/>
    </w:pPr>
    <w:rPr>
      <w:rFonts w:ascii="Times New Roman" w:hAnsi="Times New Roman"/>
      <w:b/>
      <w:bCs/>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9"/>
    <w:locked/>
    <w:rsid w:val="004C01EC"/>
    <w:rPr>
      <w:rFonts w:ascii="Times New Roman" w:hAnsi="Times New Roman" w:cs="Times New Roman"/>
      <w:b/>
      <w:bCs/>
      <w:kern w:val="36"/>
      <w:sz w:val="40"/>
      <w:szCs w:val="40"/>
      <w:lang w:eastAsia="nl-NL"/>
    </w:rPr>
  </w:style>
  <w:style w:type="character" w:customStyle="1" w:styleId="Kop2Char">
    <w:name w:val="Kop 2 Char"/>
    <w:basedOn w:val="Standaardalinea-lettertype"/>
    <w:link w:val="Kop2"/>
    <w:uiPriority w:val="99"/>
    <w:locked/>
    <w:rsid w:val="004C01EC"/>
    <w:rPr>
      <w:rFonts w:ascii="Times New Roman" w:hAnsi="Times New Roman" w:cs="Times New Roman"/>
      <w:b/>
      <w:bCs/>
      <w:color w:val="0078B9"/>
      <w:sz w:val="31"/>
      <w:szCs w:val="31"/>
      <w:lang w:eastAsia="nl-NL"/>
    </w:rPr>
  </w:style>
  <w:style w:type="character" w:customStyle="1" w:styleId="Kop3Char">
    <w:name w:val="Kop 3 Char"/>
    <w:basedOn w:val="Standaardalinea-lettertype"/>
    <w:link w:val="Kop3"/>
    <w:uiPriority w:val="99"/>
    <w:locked/>
    <w:rsid w:val="004C01EC"/>
    <w:rPr>
      <w:rFonts w:ascii="Times New Roman" w:hAnsi="Times New Roman" w:cs="Times New Roman"/>
      <w:b/>
      <w:bCs/>
      <w:sz w:val="24"/>
      <w:szCs w:val="24"/>
      <w:lang w:eastAsia="nl-NL"/>
    </w:rPr>
  </w:style>
  <w:style w:type="paragraph" w:styleId="Normaalweb">
    <w:name w:val="Normal (Web)"/>
    <w:basedOn w:val="Standaard"/>
    <w:uiPriority w:val="99"/>
    <w:semiHidden/>
    <w:rsid w:val="004C01EC"/>
    <w:pPr>
      <w:spacing w:before="222"/>
    </w:pPr>
    <w:rPr>
      <w:rFonts w:ascii="Times New Roman" w:hAnsi="Times New Roman"/>
      <w:sz w:val="24"/>
      <w:szCs w:val="24"/>
    </w:rPr>
  </w:style>
  <w:style w:type="paragraph" w:styleId="Ballontekst">
    <w:name w:val="Balloon Text"/>
    <w:basedOn w:val="Standaard"/>
    <w:link w:val="BallontekstChar"/>
    <w:uiPriority w:val="99"/>
    <w:semiHidden/>
    <w:rsid w:val="004C01EC"/>
    <w:rPr>
      <w:rFonts w:ascii="Tahoma" w:hAnsi="Tahoma" w:cs="Tahoma"/>
      <w:sz w:val="16"/>
      <w:szCs w:val="16"/>
    </w:rPr>
  </w:style>
  <w:style w:type="character" w:customStyle="1" w:styleId="BallontekstChar">
    <w:name w:val="Ballontekst Char"/>
    <w:basedOn w:val="Standaardalinea-lettertype"/>
    <w:link w:val="Ballontekst"/>
    <w:uiPriority w:val="99"/>
    <w:semiHidden/>
    <w:locked/>
    <w:rsid w:val="004C01EC"/>
    <w:rPr>
      <w:rFonts w:ascii="Tahoma" w:hAnsi="Tahoma" w:cs="Tahoma"/>
      <w:sz w:val="16"/>
      <w:szCs w:val="16"/>
      <w:lang w:eastAsia="nl-NL"/>
    </w:rPr>
  </w:style>
  <w:style w:type="paragraph" w:styleId="Koptekst">
    <w:name w:val="header"/>
    <w:basedOn w:val="Standaard"/>
    <w:link w:val="KoptekstChar"/>
    <w:uiPriority w:val="99"/>
    <w:semiHidden/>
    <w:rsid w:val="00230EB7"/>
    <w:pPr>
      <w:tabs>
        <w:tab w:val="center" w:pos="4536"/>
        <w:tab w:val="right" w:pos="9072"/>
      </w:tabs>
    </w:pPr>
  </w:style>
  <w:style w:type="character" w:customStyle="1" w:styleId="KoptekstChar">
    <w:name w:val="Koptekst Char"/>
    <w:basedOn w:val="Standaardalinea-lettertype"/>
    <w:link w:val="Koptekst"/>
    <w:uiPriority w:val="99"/>
    <w:semiHidden/>
    <w:locked/>
    <w:rsid w:val="00230EB7"/>
    <w:rPr>
      <w:rFonts w:ascii="Verdana" w:hAnsi="Verdana" w:cs="Times New Roman"/>
      <w:lang w:eastAsia="nl-NL"/>
    </w:rPr>
  </w:style>
  <w:style w:type="paragraph" w:styleId="Voettekst">
    <w:name w:val="footer"/>
    <w:basedOn w:val="Standaard"/>
    <w:link w:val="VoettekstChar"/>
    <w:uiPriority w:val="99"/>
    <w:rsid w:val="00230EB7"/>
    <w:pPr>
      <w:tabs>
        <w:tab w:val="center" w:pos="4536"/>
        <w:tab w:val="right" w:pos="9072"/>
      </w:tabs>
    </w:pPr>
  </w:style>
  <w:style w:type="character" w:customStyle="1" w:styleId="VoettekstChar">
    <w:name w:val="Voettekst Char"/>
    <w:basedOn w:val="Standaardalinea-lettertype"/>
    <w:link w:val="Voettekst"/>
    <w:uiPriority w:val="99"/>
    <w:locked/>
    <w:rsid w:val="00230EB7"/>
    <w:rPr>
      <w:rFonts w:ascii="Verdana" w:hAnsi="Verdana" w:cs="Times New Roman"/>
      <w:lang w:eastAsia="nl-NL"/>
    </w:rPr>
  </w:style>
  <w:style w:type="paragraph" w:styleId="Lijstalinea">
    <w:name w:val="List Paragraph"/>
    <w:basedOn w:val="Standaard"/>
    <w:link w:val="LijstalineaChar"/>
    <w:uiPriority w:val="34"/>
    <w:qFormat/>
    <w:rsid w:val="00C15C7F"/>
    <w:pPr>
      <w:ind w:left="720"/>
      <w:contextualSpacing/>
    </w:pPr>
  </w:style>
  <w:style w:type="character" w:styleId="Hyperlink">
    <w:name w:val="Hyperlink"/>
    <w:basedOn w:val="Standaardalinea-lettertype"/>
    <w:uiPriority w:val="99"/>
    <w:rsid w:val="00C15C7F"/>
    <w:rPr>
      <w:rFonts w:cs="Times New Roman"/>
      <w:color w:val="0000FF"/>
      <w:u w:val="single"/>
    </w:rPr>
  </w:style>
  <w:style w:type="paragraph" w:styleId="Geenafstand">
    <w:name w:val="No Spacing"/>
    <w:uiPriority w:val="99"/>
    <w:qFormat/>
    <w:rsid w:val="00C15C7F"/>
    <w:rPr>
      <w:rFonts w:ascii="Verdana" w:hAnsi="Verdana"/>
    </w:rPr>
  </w:style>
  <w:style w:type="paragraph" w:styleId="Kopvaninhoudsopgave">
    <w:name w:val="TOC Heading"/>
    <w:basedOn w:val="Kop1"/>
    <w:next w:val="Standaard"/>
    <w:uiPriority w:val="99"/>
    <w:qFormat/>
    <w:rsid w:val="00766815"/>
    <w:pPr>
      <w:keepNext/>
      <w:keepLines/>
      <w:spacing w:before="480" w:line="276" w:lineRule="auto"/>
      <w:outlineLvl w:val="9"/>
    </w:pPr>
    <w:rPr>
      <w:rFonts w:ascii="Cambria" w:hAnsi="Cambria"/>
      <w:color w:val="365F91"/>
      <w:kern w:val="0"/>
      <w:sz w:val="28"/>
      <w:szCs w:val="28"/>
      <w:lang w:eastAsia="en-US"/>
    </w:rPr>
  </w:style>
  <w:style w:type="paragraph" w:styleId="Inhopg1">
    <w:name w:val="toc 1"/>
    <w:basedOn w:val="Standaard"/>
    <w:next w:val="Standaard"/>
    <w:autoRedefine/>
    <w:uiPriority w:val="39"/>
    <w:locked/>
    <w:rsid w:val="000A302E"/>
    <w:pPr>
      <w:tabs>
        <w:tab w:val="left" w:pos="1276"/>
        <w:tab w:val="right" w:leader="dot" w:pos="9060"/>
      </w:tabs>
      <w:spacing w:after="100"/>
    </w:pPr>
  </w:style>
  <w:style w:type="paragraph" w:styleId="Inhopg2">
    <w:name w:val="toc 2"/>
    <w:basedOn w:val="Standaard"/>
    <w:next w:val="Standaard"/>
    <w:autoRedefine/>
    <w:uiPriority w:val="99"/>
    <w:locked/>
    <w:rsid w:val="00766815"/>
    <w:pPr>
      <w:spacing w:after="100" w:line="276" w:lineRule="auto"/>
      <w:ind w:left="220"/>
    </w:pPr>
    <w:rPr>
      <w:rFonts w:ascii="Calibri" w:hAnsi="Calibri"/>
      <w:lang w:eastAsia="en-US"/>
    </w:rPr>
  </w:style>
  <w:style w:type="paragraph" w:styleId="Inhopg3">
    <w:name w:val="toc 3"/>
    <w:basedOn w:val="Standaard"/>
    <w:next w:val="Standaard"/>
    <w:autoRedefine/>
    <w:uiPriority w:val="99"/>
    <w:locked/>
    <w:rsid w:val="00766815"/>
    <w:pPr>
      <w:spacing w:after="100" w:line="276" w:lineRule="auto"/>
      <w:ind w:left="440"/>
    </w:pPr>
    <w:rPr>
      <w:rFonts w:ascii="Calibri" w:hAnsi="Calibri"/>
      <w:lang w:eastAsia="en-US"/>
    </w:rPr>
  </w:style>
  <w:style w:type="paragraph" w:customStyle="1" w:styleId="Lijstalinea1">
    <w:name w:val="Lijstalinea1"/>
    <w:basedOn w:val="Standaard"/>
    <w:uiPriority w:val="99"/>
    <w:rsid w:val="007041B8"/>
    <w:pPr>
      <w:ind w:left="720"/>
      <w:contextualSpacing/>
    </w:pPr>
  </w:style>
  <w:style w:type="paragraph" w:styleId="Eindnoottekst">
    <w:name w:val="endnote text"/>
    <w:basedOn w:val="Standaard"/>
    <w:link w:val="EindnoottekstChar"/>
    <w:uiPriority w:val="99"/>
    <w:semiHidden/>
    <w:rsid w:val="00173D3E"/>
    <w:rPr>
      <w:sz w:val="20"/>
      <w:szCs w:val="20"/>
    </w:rPr>
  </w:style>
  <w:style w:type="character" w:customStyle="1" w:styleId="EindnoottekstChar">
    <w:name w:val="Eindnoottekst Char"/>
    <w:basedOn w:val="Standaardalinea-lettertype"/>
    <w:link w:val="Eindnoottekst"/>
    <w:uiPriority w:val="99"/>
    <w:semiHidden/>
    <w:locked/>
    <w:rsid w:val="00173D3E"/>
    <w:rPr>
      <w:rFonts w:ascii="Verdana" w:hAnsi="Verdana" w:cs="Times New Roman"/>
      <w:sz w:val="20"/>
      <w:szCs w:val="20"/>
    </w:rPr>
  </w:style>
  <w:style w:type="character" w:styleId="Eindnootmarkering">
    <w:name w:val="endnote reference"/>
    <w:basedOn w:val="Standaardalinea-lettertype"/>
    <w:uiPriority w:val="99"/>
    <w:semiHidden/>
    <w:rsid w:val="00173D3E"/>
    <w:rPr>
      <w:rFonts w:cs="Times New Roman"/>
      <w:vertAlign w:val="superscript"/>
    </w:rPr>
  </w:style>
  <w:style w:type="paragraph" w:styleId="Voetnoottekst">
    <w:name w:val="footnote text"/>
    <w:basedOn w:val="Standaard"/>
    <w:link w:val="VoetnoottekstChar"/>
    <w:uiPriority w:val="99"/>
    <w:semiHidden/>
    <w:rsid w:val="00173D3E"/>
    <w:rPr>
      <w:sz w:val="20"/>
      <w:szCs w:val="20"/>
    </w:rPr>
  </w:style>
  <w:style w:type="character" w:customStyle="1" w:styleId="VoetnoottekstChar">
    <w:name w:val="Voetnoottekst Char"/>
    <w:basedOn w:val="Standaardalinea-lettertype"/>
    <w:link w:val="Voetnoottekst"/>
    <w:uiPriority w:val="99"/>
    <w:semiHidden/>
    <w:locked/>
    <w:rsid w:val="00173D3E"/>
    <w:rPr>
      <w:rFonts w:ascii="Verdana" w:hAnsi="Verdana" w:cs="Times New Roman"/>
      <w:sz w:val="20"/>
      <w:szCs w:val="20"/>
    </w:rPr>
  </w:style>
  <w:style w:type="character" w:styleId="Voetnootmarkering">
    <w:name w:val="footnote reference"/>
    <w:basedOn w:val="Standaardalinea-lettertype"/>
    <w:uiPriority w:val="99"/>
    <w:semiHidden/>
    <w:rsid w:val="00173D3E"/>
    <w:rPr>
      <w:rFonts w:cs="Times New Roman"/>
      <w:vertAlign w:val="superscript"/>
    </w:rPr>
  </w:style>
  <w:style w:type="character" w:styleId="Verwijzingopmerking">
    <w:name w:val="annotation reference"/>
    <w:basedOn w:val="Standaardalinea-lettertype"/>
    <w:uiPriority w:val="99"/>
    <w:semiHidden/>
    <w:unhideWhenUsed/>
    <w:rsid w:val="009C31E4"/>
    <w:rPr>
      <w:sz w:val="16"/>
      <w:szCs w:val="16"/>
    </w:rPr>
  </w:style>
  <w:style w:type="paragraph" w:styleId="Tekstopmerking">
    <w:name w:val="annotation text"/>
    <w:basedOn w:val="Standaard"/>
    <w:link w:val="TekstopmerkingChar"/>
    <w:semiHidden/>
    <w:unhideWhenUsed/>
    <w:rsid w:val="009C31E4"/>
    <w:rPr>
      <w:sz w:val="20"/>
      <w:szCs w:val="20"/>
    </w:rPr>
  </w:style>
  <w:style w:type="character" w:customStyle="1" w:styleId="TekstopmerkingChar">
    <w:name w:val="Tekst opmerking Char"/>
    <w:basedOn w:val="Standaardalinea-lettertype"/>
    <w:link w:val="Tekstopmerking"/>
    <w:semiHidden/>
    <w:rsid w:val="009C31E4"/>
    <w:rPr>
      <w:rFonts w:ascii="Verdana" w:hAnsi="Verdana"/>
      <w:sz w:val="20"/>
      <w:szCs w:val="20"/>
    </w:rPr>
  </w:style>
  <w:style w:type="paragraph" w:styleId="Onderwerpvanopmerking">
    <w:name w:val="annotation subject"/>
    <w:basedOn w:val="Tekstopmerking"/>
    <w:next w:val="Tekstopmerking"/>
    <w:link w:val="OnderwerpvanopmerkingChar"/>
    <w:uiPriority w:val="99"/>
    <w:semiHidden/>
    <w:unhideWhenUsed/>
    <w:rsid w:val="009C31E4"/>
    <w:rPr>
      <w:b/>
      <w:bCs/>
    </w:rPr>
  </w:style>
  <w:style w:type="character" w:customStyle="1" w:styleId="OnderwerpvanopmerkingChar">
    <w:name w:val="Onderwerp van opmerking Char"/>
    <w:basedOn w:val="TekstopmerkingChar"/>
    <w:link w:val="Onderwerpvanopmerking"/>
    <w:uiPriority w:val="99"/>
    <w:semiHidden/>
    <w:rsid w:val="009C31E4"/>
    <w:rPr>
      <w:rFonts w:ascii="Verdana" w:hAnsi="Verdana"/>
      <w:b/>
      <w:bCs/>
      <w:sz w:val="20"/>
      <w:szCs w:val="20"/>
    </w:rPr>
  </w:style>
  <w:style w:type="character" w:styleId="Onopgelostemelding">
    <w:name w:val="Unresolved Mention"/>
    <w:basedOn w:val="Standaardalinea-lettertype"/>
    <w:uiPriority w:val="99"/>
    <w:semiHidden/>
    <w:unhideWhenUsed/>
    <w:rsid w:val="002C1581"/>
    <w:rPr>
      <w:color w:val="605E5C"/>
      <w:shd w:val="clear" w:color="auto" w:fill="E1DFDD"/>
    </w:rPr>
  </w:style>
  <w:style w:type="paragraph" w:styleId="Revisie">
    <w:name w:val="Revision"/>
    <w:hidden/>
    <w:uiPriority w:val="99"/>
    <w:semiHidden/>
    <w:rsid w:val="00E73324"/>
    <w:rPr>
      <w:rFonts w:ascii="Verdana" w:hAnsi="Verdana"/>
    </w:rPr>
  </w:style>
  <w:style w:type="paragraph" w:styleId="Titel">
    <w:name w:val="Title"/>
    <w:basedOn w:val="Standaard"/>
    <w:next w:val="Standaard"/>
    <w:link w:val="TitelChar"/>
    <w:qFormat/>
    <w:locked/>
    <w:rsid w:val="0070146B"/>
    <w:pPr>
      <w:contextualSpacing/>
    </w:pPr>
    <w:rPr>
      <w:rFonts w:ascii="Calibri Light" w:hAnsi="Calibri Light"/>
      <w:spacing w:val="-10"/>
      <w:kern w:val="28"/>
      <w:sz w:val="56"/>
      <w:szCs w:val="56"/>
    </w:rPr>
  </w:style>
  <w:style w:type="character" w:customStyle="1" w:styleId="TitelChar">
    <w:name w:val="Titel Char"/>
    <w:basedOn w:val="Standaardalinea-lettertype"/>
    <w:link w:val="Titel"/>
    <w:rsid w:val="0070146B"/>
    <w:rPr>
      <w:rFonts w:ascii="Calibri Light" w:hAnsi="Calibri Light"/>
      <w:spacing w:val="-10"/>
      <w:kern w:val="28"/>
      <w:sz w:val="56"/>
      <w:szCs w:val="56"/>
    </w:rPr>
  </w:style>
  <w:style w:type="paragraph" w:customStyle="1" w:styleId="Default">
    <w:name w:val="Default"/>
    <w:rsid w:val="00C02AF5"/>
    <w:pPr>
      <w:autoSpaceDE w:val="0"/>
      <w:autoSpaceDN w:val="0"/>
      <w:adjustRightInd w:val="0"/>
    </w:pPr>
    <w:rPr>
      <w:rFonts w:ascii="Verdana" w:hAnsi="Verdana" w:cs="Verdana"/>
      <w:color w:val="000000"/>
      <w:sz w:val="24"/>
      <w:szCs w:val="24"/>
    </w:rPr>
  </w:style>
  <w:style w:type="character" w:customStyle="1" w:styleId="LijstalineaChar">
    <w:name w:val="Lijstalinea Char"/>
    <w:basedOn w:val="Standaardalinea-lettertype"/>
    <w:link w:val="Lijstalinea"/>
    <w:uiPriority w:val="34"/>
    <w:locked/>
    <w:rsid w:val="00934E35"/>
    <w:rPr>
      <w:rFonts w:ascii="Verdana" w:hAnsi="Verdan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1095088">
      <w:marLeft w:val="0"/>
      <w:marRight w:val="0"/>
      <w:marTop w:val="0"/>
      <w:marBottom w:val="0"/>
      <w:divBdr>
        <w:top w:val="none" w:sz="0" w:space="0" w:color="auto"/>
        <w:left w:val="none" w:sz="0" w:space="0" w:color="auto"/>
        <w:bottom w:val="none" w:sz="0" w:space="0" w:color="auto"/>
        <w:right w:val="none" w:sz="0" w:space="0" w:color="auto"/>
      </w:divBdr>
    </w:div>
    <w:div w:id="861095098">
      <w:marLeft w:val="0"/>
      <w:marRight w:val="0"/>
      <w:marTop w:val="0"/>
      <w:marBottom w:val="0"/>
      <w:divBdr>
        <w:top w:val="none" w:sz="0" w:space="0" w:color="auto"/>
        <w:left w:val="none" w:sz="0" w:space="0" w:color="auto"/>
        <w:bottom w:val="none" w:sz="0" w:space="0" w:color="auto"/>
        <w:right w:val="none" w:sz="0" w:space="0" w:color="auto"/>
      </w:divBdr>
      <w:divsChild>
        <w:div w:id="861095094">
          <w:marLeft w:val="0"/>
          <w:marRight w:val="0"/>
          <w:marTop w:val="0"/>
          <w:marBottom w:val="0"/>
          <w:divBdr>
            <w:top w:val="none" w:sz="0" w:space="0" w:color="auto"/>
            <w:left w:val="none" w:sz="0" w:space="0" w:color="auto"/>
            <w:bottom w:val="none" w:sz="0" w:space="0" w:color="auto"/>
            <w:right w:val="none" w:sz="0" w:space="0" w:color="auto"/>
          </w:divBdr>
          <w:divsChild>
            <w:div w:id="861095097">
              <w:marLeft w:val="0"/>
              <w:marRight w:val="0"/>
              <w:marTop w:val="0"/>
              <w:marBottom w:val="554"/>
              <w:divBdr>
                <w:top w:val="none" w:sz="0" w:space="0" w:color="auto"/>
                <w:left w:val="none" w:sz="0" w:space="0" w:color="auto"/>
                <w:bottom w:val="none" w:sz="0" w:space="0" w:color="auto"/>
                <w:right w:val="none" w:sz="0" w:space="0" w:color="auto"/>
              </w:divBdr>
              <w:divsChild>
                <w:div w:id="861095095">
                  <w:marLeft w:val="0"/>
                  <w:marRight w:val="0"/>
                  <w:marTop w:val="0"/>
                  <w:marBottom w:val="0"/>
                  <w:divBdr>
                    <w:top w:val="none" w:sz="0" w:space="0" w:color="auto"/>
                    <w:left w:val="none" w:sz="0" w:space="0" w:color="auto"/>
                    <w:bottom w:val="none" w:sz="0" w:space="0" w:color="auto"/>
                    <w:right w:val="none" w:sz="0" w:space="0" w:color="auto"/>
                  </w:divBdr>
                  <w:divsChild>
                    <w:div w:id="861095089">
                      <w:marLeft w:val="0"/>
                      <w:marRight w:val="0"/>
                      <w:marTop w:val="0"/>
                      <w:marBottom w:val="0"/>
                      <w:divBdr>
                        <w:top w:val="none" w:sz="0" w:space="0" w:color="auto"/>
                        <w:left w:val="none" w:sz="0" w:space="0" w:color="auto"/>
                        <w:bottom w:val="none" w:sz="0" w:space="0" w:color="auto"/>
                        <w:right w:val="none" w:sz="0" w:space="0" w:color="auto"/>
                      </w:divBdr>
                    </w:div>
                    <w:div w:id="861095091">
                      <w:marLeft w:val="0"/>
                      <w:marRight w:val="0"/>
                      <w:marTop w:val="0"/>
                      <w:marBottom w:val="0"/>
                      <w:divBdr>
                        <w:top w:val="none" w:sz="0" w:space="0" w:color="auto"/>
                        <w:left w:val="none" w:sz="0" w:space="0" w:color="auto"/>
                        <w:bottom w:val="none" w:sz="0" w:space="0" w:color="auto"/>
                        <w:right w:val="none" w:sz="0" w:space="0" w:color="auto"/>
                      </w:divBdr>
                    </w:div>
                    <w:div w:id="861095092">
                      <w:marLeft w:val="0"/>
                      <w:marRight w:val="0"/>
                      <w:marTop w:val="0"/>
                      <w:marBottom w:val="0"/>
                      <w:divBdr>
                        <w:top w:val="none" w:sz="0" w:space="0" w:color="auto"/>
                        <w:left w:val="none" w:sz="0" w:space="0" w:color="auto"/>
                        <w:bottom w:val="none" w:sz="0" w:space="0" w:color="auto"/>
                        <w:right w:val="none" w:sz="0" w:space="0" w:color="auto"/>
                      </w:divBdr>
                    </w:div>
                    <w:div w:id="861095093">
                      <w:marLeft w:val="0"/>
                      <w:marRight w:val="0"/>
                      <w:marTop w:val="0"/>
                      <w:marBottom w:val="0"/>
                      <w:divBdr>
                        <w:top w:val="none" w:sz="0" w:space="0" w:color="auto"/>
                        <w:left w:val="none" w:sz="0" w:space="0" w:color="auto"/>
                        <w:bottom w:val="none" w:sz="0" w:space="0" w:color="auto"/>
                        <w:right w:val="none" w:sz="0" w:space="0" w:color="auto"/>
                      </w:divBdr>
                    </w:div>
                    <w:div w:id="861095096">
                      <w:marLeft w:val="0"/>
                      <w:marRight w:val="0"/>
                      <w:marTop w:val="0"/>
                      <w:marBottom w:val="0"/>
                      <w:divBdr>
                        <w:top w:val="none" w:sz="0" w:space="0" w:color="auto"/>
                        <w:left w:val="none" w:sz="0" w:space="0" w:color="auto"/>
                        <w:bottom w:val="none" w:sz="0" w:space="0" w:color="auto"/>
                        <w:right w:val="none" w:sz="0" w:space="0" w:color="auto"/>
                      </w:divBdr>
                    </w:div>
                    <w:div w:id="861095099">
                      <w:marLeft w:val="0"/>
                      <w:marRight w:val="0"/>
                      <w:marTop w:val="0"/>
                      <w:marBottom w:val="0"/>
                      <w:divBdr>
                        <w:top w:val="none" w:sz="0" w:space="0" w:color="auto"/>
                        <w:left w:val="none" w:sz="0" w:space="0" w:color="auto"/>
                        <w:bottom w:val="none" w:sz="0" w:space="0" w:color="auto"/>
                        <w:right w:val="none" w:sz="0" w:space="0" w:color="auto"/>
                      </w:divBdr>
                    </w:div>
                    <w:div w:id="861095100">
                      <w:marLeft w:val="0"/>
                      <w:marRight w:val="0"/>
                      <w:marTop w:val="0"/>
                      <w:marBottom w:val="0"/>
                      <w:divBdr>
                        <w:top w:val="none" w:sz="0" w:space="0" w:color="auto"/>
                        <w:left w:val="none" w:sz="0" w:space="0" w:color="auto"/>
                        <w:bottom w:val="none" w:sz="0" w:space="0" w:color="auto"/>
                        <w:right w:val="none" w:sz="0" w:space="0" w:color="auto"/>
                      </w:divBdr>
                    </w:div>
                    <w:div w:id="861095101">
                      <w:marLeft w:val="0"/>
                      <w:marRight w:val="0"/>
                      <w:marTop w:val="0"/>
                      <w:marBottom w:val="0"/>
                      <w:divBdr>
                        <w:top w:val="none" w:sz="0" w:space="0" w:color="auto"/>
                        <w:left w:val="none" w:sz="0" w:space="0" w:color="auto"/>
                        <w:bottom w:val="none" w:sz="0" w:space="0" w:color="auto"/>
                        <w:right w:val="none" w:sz="0" w:space="0" w:color="auto"/>
                      </w:divBdr>
                    </w:div>
                    <w:div w:id="861095104">
                      <w:marLeft w:val="0"/>
                      <w:marRight w:val="0"/>
                      <w:marTop w:val="0"/>
                      <w:marBottom w:val="0"/>
                      <w:divBdr>
                        <w:top w:val="none" w:sz="0" w:space="0" w:color="auto"/>
                        <w:left w:val="none" w:sz="0" w:space="0" w:color="auto"/>
                        <w:bottom w:val="none" w:sz="0" w:space="0" w:color="auto"/>
                        <w:right w:val="none" w:sz="0" w:space="0" w:color="auto"/>
                      </w:divBdr>
                    </w:div>
                    <w:div w:id="86109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1095106">
      <w:marLeft w:val="0"/>
      <w:marRight w:val="0"/>
      <w:marTop w:val="0"/>
      <w:marBottom w:val="0"/>
      <w:divBdr>
        <w:top w:val="none" w:sz="0" w:space="0" w:color="auto"/>
        <w:left w:val="none" w:sz="0" w:space="0" w:color="auto"/>
        <w:bottom w:val="none" w:sz="0" w:space="0" w:color="auto"/>
        <w:right w:val="none" w:sz="0" w:space="0" w:color="auto"/>
      </w:divBdr>
      <w:divsChild>
        <w:div w:id="861095090">
          <w:marLeft w:val="0"/>
          <w:marRight w:val="0"/>
          <w:marTop w:val="0"/>
          <w:marBottom w:val="0"/>
          <w:divBdr>
            <w:top w:val="none" w:sz="0" w:space="0" w:color="auto"/>
            <w:left w:val="none" w:sz="0" w:space="0" w:color="auto"/>
            <w:bottom w:val="none" w:sz="0" w:space="0" w:color="auto"/>
            <w:right w:val="none" w:sz="0" w:space="0" w:color="auto"/>
          </w:divBdr>
          <w:divsChild>
            <w:div w:id="861095102">
              <w:marLeft w:val="0"/>
              <w:marRight w:val="0"/>
              <w:marTop w:val="0"/>
              <w:marBottom w:val="0"/>
              <w:divBdr>
                <w:top w:val="single" w:sz="2" w:space="0" w:color="0078B9"/>
                <w:left w:val="single" w:sz="8" w:space="6" w:color="0078B9"/>
                <w:bottom w:val="single" w:sz="2" w:space="0" w:color="0078B9"/>
                <w:right w:val="single" w:sz="8" w:space="6" w:color="0078B9"/>
              </w:divBdr>
              <w:divsChild>
                <w:div w:id="861095107">
                  <w:marLeft w:val="0"/>
                  <w:marRight w:val="0"/>
                  <w:marTop w:val="0"/>
                  <w:marBottom w:val="0"/>
                  <w:divBdr>
                    <w:top w:val="none" w:sz="0" w:space="0" w:color="auto"/>
                    <w:left w:val="none" w:sz="0" w:space="0" w:color="auto"/>
                    <w:bottom w:val="none" w:sz="0" w:space="0" w:color="auto"/>
                    <w:right w:val="none" w:sz="0" w:space="0" w:color="auto"/>
                  </w:divBdr>
                  <w:divsChild>
                    <w:div w:id="861095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0490642">
      <w:bodyDiv w:val="1"/>
      <w:marLeft w:val="0"/>
      <w:marRight w:val="0"/>
      <w:marTop w:val="0"/>
      <w:marBottom w:val="0"/>
      <w:divBdr>
        <w:top w:val="none" w:sz="0" w:space="0" w:color="auto"/>
        <w:left w:val="none" w:sz="0" w:space="0" w:color="auto"/>
        <w:bottom w:val="none" w:sz="0" w:space="0" w:color="auto"/>
        <w:right w:val="none" w:sz="0" w:space="0" w:color="auto"/>
      </w:divBdr>
    </w:div>
    <w:div w:id="1455516919">
      <w:bodyDiv w:val="1"/>
      <w:marLeft w:val="0"/>
      <w:marRight w:val="0"/>
      <w:marTop w:val="0"/>
      <w:marBottom w:val="0"/>
      <w:divBdr>
        <w:top w:val="none" w:sz="0" w:space="0" w:color="auto"/>
        <w:left w:val="none" w:sz="0" w:space="0" w:color="auto"/>
        <w:bottom w:val="none" w:sz="0" w:space="0" w:color="auto"/>
        <w:right w:val="none" w:sz="0" w:space="0" w:color="auto"/>
      </w:divBdr>
    </w:div>
    <w:div w:id="1715347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85BE87CB7A16147AE303A3E5397978A" ma:contentTypeVersion="15" ma:contentTypeDescription="Een nieuw document maken." ma:contentTypeScope="" ma:versionID="eb577643ab0309046f95a0731c02e132">
  <xsd:schema xmlns:xsd="http://www.w3.org/2001/XMLSchema" xmlns:xs="http://www.w3.org/2001/XMLSchema" xmlns:p="http://schemas.microsoft.com/office/2006/metadata/properties" xmlns:ns2="dd4ee2db-82f7-474b-96f5-79f94484d4ae" xmlns:ns3="d70411ff-7e42-4258-bc31-7ccff1c7639b" targetNamespace="http://schemas.microsoft.com/office/2006/metadata/properties" ma:root="true" ma:fieldsID="6847d4bf08b71c4f2c90385d406ab876" ns2:_="" ns3:_="">
    <xsd:import namespace="dd4ee2db-82f7-474b-96f5-79f94484d4ae"/>
    <xsd:import namespace="d70411ff-7e42-4258-bc31-7ccff1c7639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EventHashCode" minOccurs="0"/>
                <xsd:element ref="ns3:MediaServiceGenerationTime" minOccurs="0"/>
                <xsd:element ref="ns3:MediaServiceAutoKeyPoints" minOccurs="0"/>
                <xsd:element ref="ns3:MediaServiceKeyPoints" minOccurs="0"/>
                <xsd:element ref="ns3:MediaServiceDateTaken" minOccurs="0"/>
                <xsd:element ref="ns3:MediaServiceOCR"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4ee2db-82f7-474b-96f5-79f94484d4ae" elementFormDefault="qualified">
    <xsd:import namespace="http://schemas.microsoft.com/office/2006/documentManagement/types"/>
    <xsd:import namespace="http://schemas.microsoft.com/office/infopath/2007/PartnerControls"/>
    <xsd:element name="SharedWithUsers" ma:index="8"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description="" ma:internalName="SharedWithDetails" ma:readOnly="true">
      <xsd:simpleType>
        <xsd:restriction base="dms:Note">
          <xsd:maxLength value="255"/>
        </xsd:restriction>
      </xsd:simpleType>
    </xsd:element>
    <xsd:element name="TaxCatchAll" ma:index="21" nillable="true" ma:displayName="Taxonomy Catch All Column" ma:hidden="true" ma:list="{7b638493-0b5f-4ed0-b2bc-13c7b27645db}" ma:internalName="TaxCatchAll" ma:showField="CatchAllData" ma:web="dd4ee2db-82f7-474b-96f5-79f94484d4a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70411ff-7e42-4258-bc31-7ccff1c7639b"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description="" ma:internalName="MediaServiceAutoTags"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Afbeeldingtags" ma:readOnly="false" ma:fieldId="{5cf76f15-5ced-4ddc-b409-7134ff3c332f}" ma:taxonomyMulti="true" ma:sspId="27b50caa-45d2-4500-8e09-04c36bbb267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70411ff-7e42-4258-bc31-7ccff1c7639b">
      <Terms xmlns="http://schemas.microsoft.com/office/infopath/2007/PartnerControls"/>
    </lcf76f155ced4ddcb4097134ff3c332f>
    <TaxCatchAll xmlns="dd4ee2db-82f7-474b-96f5-79f94484d4ae"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60CE0A-FDF3-4211-8B44-2068406D40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4ee2db-82f7-474b-96f5-79f94484d4ae"/>
    <ds:schemaRef ds:uri="d70411ff-7e42-4258-bc31-7ccff1c763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9886A49-CAAD-4EDE-9E0A-29876E5E6DF6}">
  <ds:schemaRefs>
    <ds:schemaRef ds:uri="http://schemas.microsoft.com/office/2006/metadata/properties"/>
    <ds:schemaRef ds:uri="http://schemas.microsoft.com/office/infopath/2007/PartnerControls"/>
    <ds:schemaRef ds:uri="d70411ff-7e42-4258-bc31-7ccff1c7639b"/>
    <ds:schemaRef ds:uri="dd4ee2db-82f7-474b-96f5-79f94484d4ae"/>
  </ds:schemaRefs>
</ds:datastoreItem>
</file>

<file path=customXml/itemProps3.xml><?xml version="1.0" encoding="utf-8"?>
<ds:datastoreItem xmlns:ds="http://schemas.openxmlformats.org/officeDocument/2006/customXml" ds:itemID="{6BB5C295-356E-49C6-BD59-A2F1EE6FF2A2}">
  <ds:schemaRefs>
    <ds:schemaRef ds:uri="http://schemas.microsoft.com/sharepoint/v3/contenttype/forms"/>
  </ds:schemaRefs>
</ds:datastoreItem>
</file>

<file path=customXml/itemProps4.xml><?xml version="1.0" encoding="utf-8"?>
<ds:datastoreItem xmlns:ds="http://schemas.openxmlformats.org/officeDocument/2006/customXml" ds:itemID="{D171AAE4-4A71-46BC-A3CF-2E43743156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950</Words>
  <Characters>5777</Characters>
  <Application>Microsoft Office Word</Application>
  <DocSecurity>4</DocSecurity>
  <Lines>48</Lines>
  <Paragraphs>13</Paragraphs>
  <ScaleCrop>false</ScaleCrop>
  <HeadingPairs>
    <vt:vector size="2" baseType="variant">
      <vt:variant>
        <vt:lpstr>Titel</vt:lpstr>
      </vt:variant>
      <vt:variant>
        <vt:i4>1</vt:i4>
      </vt:variant>
    </vt:vector>
  </HeadingPairs>
  <TitlesOfParts>
    <vt:vector size="1" baseType="lpstr">
      <vt:lpstr>concept</vt:lpstr>
    </vt:vector>
  </TitlesOfParts>
  <Company>Technisch Bureau Bouwnijverheid</Company>
  <LinksUpToDate>false</LinksUpToDate>
  <CharactersWithSpaces>6714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concept</dc:title>
  <dc:creator>Marcel Borg</dc:creator>
  <cp:lastModifiedBy>Manon Leering</cp:lastModifiedBy>
  <cp:revision>2</cp:revision>
  <cp:lastPrinted>2015-09-16T12:03:00Z</cp:lastPrinted>
  <dcterms:created xsi:type="dcterms:W3CDTF">2023-06-21T07:53:00Z</dcterms:created>
  <dcterms:modified xsi:type="dcterms:W3CDTF">2023-06-21T07:53:00Z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0x010100585BE87CB7A16147AE303A3E5397978A</vt:lpwstr>
  </property>
  <property fmtid="{D5CDD505-2E9C-101B-9397-08002B2CF9AE}" pid="3" name="Order">
    <vt:r8>100</vt:r8>
  </property>
</Properties>
</file>